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A" w:rsidRDefault="00A841A4" w:rsidP="00A841A4">
      <w:pPr>
        <w:pStyle w:val="a3"/>
        <w:framePr w:w="4618" w:h="436" w:wrap="auto" w:vAnchor="page" w:hAnchor="margin" w:x="97" w:y="4246"/>
        <w:tabs>
          <w:tab w:val="left" w:leader="underscore" w:pos="2183"/>
          <w:tab w:val="left" w:leader="underscore" w:pos="4459"/>
        </w:tabs>
        <w:rPr>
          <w:w w:val="79"/>
          <w:sz w:val="28"/>
          <w:szCs w:val="28"/>
          <w:lang w:bidi="he-IL"/>
        </w:rPr>
      </w:pPr>
      <w:bookmarkStart w:id="0" w:name="_GoBack"/>
      <w:bookmarkEnd w:id="0"/>
      <w:r>
        <w:rPr>
          <w:w w:val="79"/>
          <w:sz w:val="28"/>
          <w:szCs w:val="28"/>
          <w:lang w:bidi="he-IL"/>
        </w:rPr>
        <w:t>На № ______________ от _______________</w:t>
      </w:r>
    </w:p>
    <w:p w:rsidR="002F7768" w:rsidRDefault="002F7768">
      <w:pPr>
        <w:pStyle w:val="a3"/>
        <w:rPr>
          <w:sz w:val="2"/>
          <w:szCs w:val="2"/>
        </w:rPr>
      </w:pPr>
    </w:p>
    <w:p w:rsidR="002F7768" w:rsidRDefault="002F7768">
      <w:pPr>
        <w:pStyle w:val="a3"/>
        <w:framePr w:w="2976" w:h="340" w:wrap="auto" w:hAnchor="margin" w:x="6" w:y="13966"/>
        <w:spacing w:line="283" w:lineRule="exact"/>
        <w:ind w:left="4"/>
        <w:rPr>
          <w:sz w:val="27"/>
          <w:szCs w:val="27"/>
          <w:lang w:bidi="he-IL"/>
        </w:rPr>
      </w:pPr>
      <w:r>
        <w:rPr>
          <w:sz w:val="27"/>
          <w:szCs w:val="27"/>
        </w:rPr>
        <w:t>внимание на следующее</w:t>
      </w:r>
      <w:r>
        <w:rPr>
          <w:sz w:val="27"/>
          <w:szCs w:val="27"/>
          <w:lang w:bidi="he-IL"/>
        </w:rPr>
        <w:t xml:space="preserve">. </w:t>
      </w:r>
    </w:p>
    <w:p w:rsidR="002F7768" w:rsidRPr="006E3C34" w:rsidRDefault="006E3C34" w:rsidP="006E3C34">
      <w:pPr>
        <w:pStyle w:val="a3"/>
        <w:framePr w:w="2673" w:h="964" w:wrap="auto" w:hAnchor="margin" w:x="6799" w:y="13975"/>
        <w:spacing w:line="379" w:lineRule="exact"/>
        <w:ind w:left="14"/>
        <w:jc w:val="both"/>
        <w:rPr>
          <w:w w:val="113"/>
          <w:sz w:val="28"/>
          <w:szCs w:val="28"/>
          <w:lang w:bidi="he-IL"/>
        </w:rPr>
      </w:pPr>
      <w:r w:rsidRPr="006E3C34">
        <w:rPr>
          <w:w w:val="113"/>
          <w:sz w:val="28"/>
          <w:szCs w:val="28"/>
          <w:lang w:bidi="he-IL"/>
        </w:rPr>
        <w:t>Росстат</w:t>
      </w:r>
    </w:p>
    <w:p w:rsidR="006E3C34" w:rsidRDefault="002F7768" w:rsidP="006E3C34">
      <w:pPr>
        <w:pStyle w:val="a3"/>
        <w:framePr w:w="2673" w:h="964" w:wrap="auto" w:hAnchor="margin" w:x="6799" w:y="13975"/>
        <w:spacing w:line="273" w:lineRule="exact"/>
        <w:ind w:left="24"/>
        <w:jc w:val="both"/>
        <w:rPr>
          <w:w w:val="139"/>
          <w:u w:val="single"/>
          <w:lang w:bidi="he-IL"/>
        </w:rPr>
      </w:pPr>
      <w:r w:rsidRPr="006E3C34">
        <w:rPr>
          <w:w w:val="139"/>
          <w:lang w:bidi="he-IL"/>
        </w:rPr>
        <w:t xml:space="preserve">Дата </w:t>
      </w:r>
      <w:r w:rsidR="006E3C34">
        <w:rPr>
          <w:w w:val="139"/>
          <w:u w:val="single"/>
          <w:lang w:bidi="he-IL"/>
        </w:rPr>
        <w:t>25.08.2014</w:t>
      </w:r>
    </w:p>
    <w:p w:rsidR="006E3C34" w:rsidRDefault="006E3C34" w:rsidP="006E3C34">
      <w:pPr>
        <w:pStyle w:val="a3"/>
        <w:framePr w:w="2673" w:h="964" w:wrap="auto" w:hAnchor="margin" w:x="6799" w:y="13975"/>
        <w:spacing w:line="273" w:lineRule="exact"/>
        <w:ind w:left="24"/>
        <w:jc w:val="both"/>
        <w:rPr>
          <w:w w:val="56"/>
          <w:lang w:bidi="he-IL"/>
        </w:rPr>
      </w:pPr>
      <w:r>
        <w:rPr>
          <w:w w:val="139"/>
          <w:u w:val="single"/>
          <w:lang w:bidi="he-IL"/>
        </w:rPr>
        <w:t>Вх № 3215-МВ</w:t>
      </w:r>
    </w:p>
    <w:p w:rsidR="002F7768" w:rsidRPr="006E3C34" w:rsidRDefault="002F7768">
      <w:pPr>
        <w:pStyle w:val="a3"/>
        <w:framePr w:w="1036" w:h="1094" w:wrap="auto" w:hAnchor="margin" w:x="1859" w:y="1"/>
        <w:rPr>
          <w:sz w:val="28"/>
          <w:szCs w:val="28"/>
          <w:lang w:bidi="he-IL"/>
        </w:rPr>
      </w:pPr>
    </w:p>
    <w:p w:rsidR="002F7768" w:rsidRDefault="002F7768">
      <w:pPr>
        <w:pStyle w:val="a3"/>
        <w:framePr w:w="3394" w:h="662" w:wrap="auto" w:hAnchor="margin" w:x="5690" w:y="908"/>
        <w:spacing w:line="321" w:lineRule="exact"/>
        <w:ind w:firstLine="470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Федеральная служба государственной статистики </w:t>
      </w:r>
    </w:p>
    <w:p w:rsidR="002F7768" w:rsidRDefault="002F7768">
      <w:pPr>
        <w:pStyle w:val="a3"/>
        <w:framePr w:w="4416" w:h="1195" w:wrap="auto" w:hAnchor="margin" w:x="188" w:y="1167"/>
        <w:spacing w:line="268" w:lineRule="exact"/>
        <w:ind w:left="1080"/>
        <w:rPr>
          <w:b/>
          <w:bCs/>
          <w:lang w:bidi="he-IL"/>
        </w:rPr>
      </w:pPr>
      <w:r>
        <w:rPr>
          <w:b/>
          <w:bCs/>
          <w:lang w:bidi="he-IL"/>
        </w:rPr>
        <w:t xml:space="preserve">МИНИСТЕРСТВО </w:t>
      </w:r>
    </w:p>
    <w:p w:rsidR="002F7768" w:rsidRDefault="002F7768">
      <w:pPr>
        <w:pStyle w:val="a3"/>
        <w:framePr w:w="4416" w:h="1195" w:wrap="auto" w:hAnchor="margin" w:x="188" w:y="1167"/>
        <w:spacing w:before="24" w:line="283" w:lineRule="exact"/>
        <w:jc w:val="center"/>
        <w:rPr>
          <w:sz w:val="22"/>
          <w:szCs w:val="22"/>
          <w:lang w:bidi="he-IL"/>
        </w:rPr>
      </w:pPr>
      <w:r>
        <w:rPr>
          <w:b/>
          <w:bCs/>
          <w:lang w:bidi="he-IL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(МИНТРУД РОССИИ) </w:t>
      </w:r>
    </w:p>
    <w:p w:rsidR="002F7768" w:rsidRDefault="002F7768">
      <w:pPr>
        <w:pStyle w:val="a3"/>
        <w:framePr w:w="3552" w:h="652" w:wrap="auto" w:hAnchor="margin" w:x="5603" w:y="1858"/>
        <w:spacing w:line="312" w:lineRule="exact"/>
        <w:ind w:firstLine="542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ул.</w:t>
      </w:r>
      <w:r w:rsidR="0091591A">
        <w:rPr>
          <w:sz w:val="27"/>
          <w:szCs w:val="27"/>
          <w:lang w:bidi="he-IL"/>
        </w:rPr>
        <w:t xml:space="preserve"> Мя</w:t>
      </w:r>
      <w:r>
        <w:rPr>
          <w:sz w:val="27"/>
          <w:szCs w:val="27"/>
          <w:lang w:bidi="he-IL"/>
        </w:rPr>
        <w:t>сницкая,</w:t>
      </w:r>
      <w:r w:rsidR="0091591A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д.39, строение 1, г. Москва, 107450 </w:t>
      </w:r>
    </w:p>
    <w:p w:rsidR="002F7768" w:rsidRDefault="002F7768">
      <w:pPr>
        <w:pStyle w:val="a3"/>
        <w:framePr w:w="4291" w:h="940" w:wrap="auto" w:hAnchor="margin" w:x="241" w:y="2641"/>
        <w:spacing w:line="211" w:lineRule="exact"/>
        <w:ind w:left="182" w:right="153" w:firstLine="144"/>
        <w:jc w:val="center"/>
        <w:rPr>
          <w:sz w:val="18"/>
          <w:szCs w:val="18"/>
          <w:lang w:bidi="he-IL"/>
        </w:rPr>
      </w:pPr>
      <w:r>
        <w:rPr>
          <w:sz w:val="18"/>
          <w:szCs w:val="18"/>
          <w:lang w:bidi="he-IL"/>
        </w:rPr>
        <w:t xml:space="preserve">улица Ильинка, 21, Москва, ГСП .. 4, 127994 тел.: 8 (495) 606-00 .. 60, факс: 8 (495) 606 .. 18-76 </w:t>
      </w:r>
    </w:p>
    <w:p w:rsidR="002F7768" w:rsidRPr="006E3C34" w:rsidRDefault="006E3C34" w:rsidP="0091591A">
      <w:pPr>
        <w:pStyle w:val="a3"/>
        <w:framePr w:w="4291" w:h="940" w:wrap="auto" w:hAnchor="margin" w:x="241" w:y="2641"/>
        <w:spacing w:line="393" w:lineRule="exact"/>
        <w:jc w:val="center"/>
        <w:rPr>
          <w:rFonts w:ascii="Arial" w:hAnsi="Arial" w:cs="Arial"/>
          <w:iCs/>
          <w:w w:val="91"/>
          <w:sz w:val="32"/>
          <w:szCs w:val="32"/>
          <w:u w:val="single"/>
          <w:lang w:bidi="he-IL"/>
        </w:rPr>
      </w:pPr>
      <w:r w:rsidRPr="006E3C34">
        <w:rPr>
          <w:iCs/>
          <w:w w:val="121"/>
          <w:sz w:val="30"/>
          <w:szCs w:val="30"/>
          <w:u w:val="single"/>
          <w:lang w:bidi="he-IL"/>
        </w:rPr>
        <w:t>15.08.2014</w:t>
      </w:r>
      <w:r w:rsidR="002F7768" w:rsidRPr="006E3C34">
        <w:rPr>
          <w:w w:val="79"/>
          <w:sz w:val="18"/>
          <w:szCs w:val="18"/>
          <w:lang w:bidi="he-IL"/>
        </w:rPr>
        <w:t xml:space="preserve"> </w:t>
      </w:r>
      <w:r w:rsidRPr="006E3C34">
        <w:rPr>
          <w:w w:val="79"/>
          <w:sz w:val="28"/>
          <w:szCs w:val="28"/>
          <w:lang w:bidi="he-IL"/>
        </w:rPr>
        <w:t>№</w:t>
      </w:r>
      <w:r w:rsidR="002F7768" w:rsidRPr="006E3C34">
        <w:rPr>
          <w:w w:val="79"/>
          <w:sz w:val="18"/>
          <w:szCs w:val="18"/>
          <w:lang w:bidi="he-IL"/>
        </w:rPr>
        <w:t xml:space="preserve"> </w:t>
      </w:r>
      <w:r>
        <w:rPr>
          <w:iCs/>
          <w:sz w:val="35"/>
          <w:szCs w:val="35"/>
          <w:u w:val="single"/>
          <w:lang w:bidi="he-IL"/>
        </w:rPr>
        <w:t>18-2/В-571</w:t>
      </w:r>
    </w:p>
    <w:p w:rsidR="002F7768" w:rsidRDefault="002F7768">
      <w:pPr>
        <w:pStyle w:val="a3"/>
        <w:framePr w:w="4392" w:h="556" w:wrap="auto" w:hAnchor="margin" w:x="131" w:y="4038"/>
        <w:spacing w:before="62" w:line="225" w:lineRule="exact"/>
        <w:ind w:left="9" w:right="820"/>
        <w:rPr>
          <w:sz w:val="19"/>
          <w:szCs w:val="19"/>
          <w:lang w:bidi="he-IL"/>
        </w:rPr>
      </w:pPr>
      <w:r>
        <w:rPr>
          <w:w w:val="106"/>
          <w:sz w:val="28"/>
          <w:szCs w:val="28"/>
          <w:lang w:bidi="he-IL"/>
        </w:rPr>
        <w:t xml:space="preserve">о </w:t>
      </w:r>
      <w:r>
        <w:rPr>
          <w:sz w:val="19"/>
          <w:szCs w:val="19"/>
          <w:lang w:bidi="he-IL"/>
        </w:rPr>
        <w:t xml:space="preserve">разъяснении законодательства в части проверки сведений </w:t>
      </w:r>
    </w:p>
    <w:p w:rsidR="002F7768" w:rsidRDefault="002F7768">
      <w:pPr>
        <w:pStyle w:val="a3"/>
        <w:framePr w:w="9740" w:h="8804" w:wrap="auto" w:hAnchor="margin" w:x="1" w:y="5137"/>
        <w:spacing w:line="369" w:lineRule="exact"/>
        <w:ind w:left="4" w:right="4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Департамент развития государственной службы Минтруда России, рассмотрев письмо Федеральной службы государственной статистики от 23 июля 2014 г. </w:t>
      </w:r>
      <w:r w:rsidR="006E3C34">
        <w:rPr>
          <w:sz w:val="27"/>
          <w:szCs w:val="27"/>
          <w:lang w:bidi="he-IL"/>
        </w:rPr>
        <w:t>№ </w:t>
      </w:r>
      <w:r>
        <w:rPr>
          <w:sz w:val="27"/>
          <w:szCs w:val="27"/>
          <w:lang w:bidi="he-IL"/>
        </w:rPr>
        <w:t xml:space="preserve">15-15-7/1811-МВ, сообщает следующее. </w:t>
      </w:r>
    </w:p>
    <w:p w:rsidR="002F7768" w:rsidRDefault="006E3C34">
      <w:pPr>
        <w:pStyle w:val="a3"/>
        <w:framePr w:w="9740" w:h="8804" w:wrap="auto" w:hAnchor="margin" w:x="1" w:y="5137"/>
        <w:spacing w:line="369" w:lineRule="exact"/>
        <w:ind w:left="4" w:right="4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 соответствии с пунктом 10 </w:t>
      </w:r>
      <w:r w:rsidR="002F7768">
        <w:rPr>
          <w:sz w:val="27"/>
          <w:szCs w:val="27"/>
          <w:lang w:bidi="he-IL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sz w:val="27"/>
          <w:szCs w:val="27"/>
          <w:lang w:bidi="he-IL"/>
        </w:rPr>
        <w:t xml:space="preserve">№ </w:t>
      </w:r>
      <w:r w:rsidR="002F7768">
        <w:rPr>
          <w:sz w:val="27"/>
          <w:szCs w:val="27"/>
          <w:lang w:bidi="he-IL"/>
        </w:rPr>
        <w:t xml:space="preserve">1065 (далее - Положение), основанием для осуществления проверки является достаточная информация, представленная в письменном виде в установленном.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 и общероссийскими средствами массовой информации. </w:t>
      </w:r>
    </w:p>
    <w:p w:rsidR="002F7768" w:rsidRDefault="002F7768">
      <w:pPr>
        <w:pStyle w:val="a3"/>
        <w:framePr w:w="9740" w:h="8804" w:wrap="auto" w:hAnchor="margin" w:x="1" w:y="5137"/>
        <w:spacing w:line="369" w:lineRule="exact"/>
        <w:ind w:left="4" w:right="4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При этом Положение критериев достаточности информации для принятия решения о проведении проверки не содержит. В этой связи необходимо обратить </w:t>
      </w:r>
    </w:p>
    <w:p w:rsidR="002F7768" w:rsidRDefault="000965BC">
      <w:pPr>
        <w:pStyle w:val="a3"/>
        <w:framePr w:w="11867" w:h="537" w:wrap="auto" w:hAnchor="margin" w:x="-1597" w:y="15228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53427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68" w:rsidRDefault="002F7768">
      <w:pPr>
        <w:pStyle w:val="a3"/>
        <w:framePr w:w="11867" w:h="537" w:wrap="auto" w:hAnchor="margin" w:x="-1597" w:y="15228"/>
        <w:rPr>
          <w:sz w:val="27"/>
          <w:szCs w:val="27"/>
          <w:lang w:bidi="he-IL"/>
        </w:rPr>
        <w:sectPr w:rsidR="002F7768">
          <w:pgSz w:w="11900" w:h="16840"/>
          <w:pgMar w:top="715" w:right="544" w:bottom="360" w:left="1614" w:header="720" w:footer="720" w:gutter="0"/>
          <w:cols w:space="720"/>
          <w:noEndnote/>
        </w:sectPr>
      </w:pPr>
    </w:p>
    <w:p w:rsidR="002F7768" w:rsidRDefault="002F7768">
      <w:pPr>
        <w:pStyle w:val="a3"/>
        <w:rPr>
          <w:sz w:val="2"/>
          <w:szCs w:val="2"/>
          <w:lang w:bidi="he-IL"/>
        </w:rPr>
      </w:pPr>
    </w:p>
    <w:p w:rsidR="002F7768" w:rsidRDefault="002F7768">
      <w:pPr>
        <w:pStyle w:val="a3"/>
        <w:framePr w:w="9802" w:h="244" w:wrap="auto" w:hAnchor="margin" w:x="1" w:y="1"/>
        <w:spacing w:line="244" w:lineRule="exact"/>
        <w:ind w:left="4867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2 </w:t>
      </w:r>
    </w:p>
    <w:p w:rsidR="002F7768" w:rsidRDefault="002F7768">
      <w:pPr>
        <w:pStyle w:val="a3"/>
        <w:framePr w:w="9812" w:h="13974" w:wrap="auto" w:hAnchor="margin" w:x="1" w:y="467"/>
        <w:spacing w:line="364" w:lineRule="exact"/>
        <w:ind w:left="4" w:right="72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Достаточность информации предполагает наличие совокупности данных, свидетельствующих о несоответствии фактическим обстоятельствам представленных конкретным государственным гражданским служащим (гражданином) сведений. Как правило, достаточная информация, являющаяся основанием для начала проверки, содержится в различных документах (их копиях), отражающих действительное имущественное положение лица, его супруга и несовершеннолетних детей, образование, гражданство лица и др. Вместе с тем это не означает, что проверку нельзя проводить при отсутствии </w:t>
      </w:r>
      <w:r>
        <w:rPr>
          <w:w w:val="106"/>
          <w:sz w:val="19"/>
          <w:szCs w:val="19"/>
          <w:lang w:bidi="he-IL"/>
        </w:rPr>
        <w:t xml:space="preserve">В </w:t>
      </w:r>
      <w:r>
        <w:rPr>
          <w:sz w:val="27"/>
          <w:szCs w:val="27"/>
          <w:lang w:bidi="he-IL"/>
        </w:rPr>
        <w:t xml:space="preserve">представленной в установленном порядке информации приложений в виде документов, подтверждающих факт недостоверности или неполноты сведений о доходах гражданина, государственного гражданского служащего (далее - государственный служащий) (либо недостоверность иных предусмотренных законом сведений). </w:t>
      </w:r>
    </w:p>
    <w:p w:rsidR="002F7768" w:rsidRDefault="002F7768">
      <w:pPr>
        <w:pStyle w:val="a3"/>
        <w:framePr w:w="9812" w:h="13974" w:wrap="auto" w:hAnchor="margin" w:x="1" w:y="467"/>
        <w:spacing w:line="364" w:lineRule="exact"/>
        <w:ind w:left="4" w:right="72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 случае, если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при проведении анализа представленных сведений о доходах, об имуществе и обязательствах имущественного характера (далее - сведения о доходах) выявлены обстоятельства, позволяющие усомниться в достоверности данных сведений, необходимо инициировать проведение проверки. </w:t>
      </w:r>
    </w:p>
    <w:p w:rsidR="002F7768" w:rsidRDefault="002F7768">
      <w:pPr>
        <w:pStyle w:val="a3"/>
        <w:framePr w:w="9812" w:h="13974" w:wrap="auto" w:hAnchor="margin" w:x="1" w:y="467"/>
        <w:spacing w:line="364" w:lineRule="exact"/>
        <w:ind w:left="4" w:right="72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По вопросу правомерности проведения проверки достоверности и полноты сведений о доходах, представленных гражданами, претендующими на замещение должностей федеральной государственной службы и государственными служащими, в случае отсутствия достаточной информации, сообщаем. </w:t>
      </w:r>
    </w:p>
    <w:p w:rsidR="002F7768" w:rsidRDefault="002F7768">
      <w:pPr>
        <w:pStyle w:val="a3"/>
        <w:framePr w:w="9812" w:h="13974" w:wrap="auto" w:hAnchor="margin" w:x="1" w:y="467"/>
        <w:spacing w:line="364" w:lineRule="exact"/>
        <w:ind w:left="4" w:right="72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Пунктом 1</w:t>
      </w:r>
      <w:r w:rsidR="0091591A">
        <w:rPr>
          <w:sz w:val="27"/>
          <w:szCs w:val="27"/>
          <w:lang w:bidi="he-IL"/>
        </w:rPr>
        <w:t xml:space="preserve">0 </w:t>
      </w:r>
      <w:r>
        <w:rPr>
          <w:sz w:val="27"/>
          <w:szCs w:val="27"/>
          <w:lang w:bidi="he-IL"/>
        </w:rPr>
        <w:t xml:space="preserve"> Положения установлен закрытый перечень оснований для осуществления проверки. При этом факт поступления гражданина на федеральную государственную службу самостоятельным основанием для назначения проверки не является. </w:t>
      </w:r>
    </w:p>
    <w:p w:rsidR="002F7768" w:rsidRDefault="002F7768">
      <w:pPr>
        <w:pStyle w:val="a3"/>
        <w:framePr w:w="9812" w:h="13974" w:wrap="auto" w:hAnchor="margin" w:x="1" w:y="467"/>
        <w:spacing w:line="364" w:lineRule="exact"/>
        <w:ind w:left="4" w:right="72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По вопросу процедуры проведения проверки данных, представленных гражданами, претендующими на замещение должности федеральной государственной службы, а также лицами, замещающими указанные должности, с учетом положений статьи 9 Федера</w:t>
      </w:r>
      <w:r w:rsidR="006E3C34">
        <w:rPr>
          <w:sz w:val="27"/>
          <w:szCs w:val="27"/>
          <w:lang w:bidi="he-IL"/>
        </w:rPr>
        <w:t xml:space="preserve">льного закона от 27 июля 2006 г. № </w:t>
      </w:r>
      <w:r>
        <w:rPr>
          <w:sz w:val="27"/>
          <w:szCs w:val="27"/>
          <w:lang w:bidi="he-IL"/>
        </w:rPr>
        <w:t xml:space="preserve">152-ФЗ </w:t>
      </w:r>
      <w:r w:rsidR="006E3C34">
        <w:rPr>
          <w:sz w:val="26"/>
          <w:szCs w:val="26"/>
          <w:lang w:bidi="he-IL"/>
        </w:rPr>
        <w:t>«О </w:t>
      </w:r>
      <w:r>
        <w:rPr>
          <w:sz w:val="27"/>
          <w:szCs w:val="27"/>
          <w:lang w:bidi="he-IL"/>
        </w:rPr>
        <w:t>персональных дан</w:t>
      </w:r>
      <w:r w:rsidR="006E3C34">
        <w:rPr>
          <w:sz w:val="27"/>
          <w:szCs w:val="27"/>
          <w:lang w:bidi="he-IL"/>
        </w:rPr>
        <w:t xml:space="preserve">ных» (далее - Федеральный закон № </w:t>
      </w:r>
      <w:r>
        <w:rPr>
          <w:sz w:val="27"/>
          <w:szCs w:val="27"/>
          <w:lang w:bidi="he-IL"/>
        </w:rPr>
        <w:t xml:space="preserve">152-ФЗ), сообщаем следующее. </w:t>
      </w:r>
    </w:p>
    <w:p w:rsidR="002F7768" w:rsidRDefault="002F7768">
      <w:pPr>
        <w:pStyle w:val="a3"/>
        <w:framePr w:w="9812" w:h="13974" w:wrap="auto" w:hAnchor="margin" w:x="1" w:y="467"/>
        <w:spacing w:line="364" w:lineRule="exact"/>
        <w:ind w:left="4" w:right="72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Указом Президента Российской Фед</w:t>
      </w:r>
      <w:r w:rsidR="006E3C34">
        <w:rPr>
          <w:sz w:val="27"/>
          <w:szCs w:val="27"/>
          <w:lang w:bidi="he-IL"/>
        </w:rPr>
        <w:t xml:space="preserve">ерации от 30 мая 2005 г. № </w:t>
      </w:r>
      <w:r w:rsidR="0091591A">
        <w:rPr>
          <w:sz w:val="27"/>
          <w:szCs w:val="27"/>
          <w:lang w:bidi="he-IL"/>
        </w:rPr>
        <w:t xml:space="preserve">609 </w:t>
      </w:r>
      <w:r>
        <w:rPr>
          <w:rFonts w:ascii="Arial" w:hAnsi="Arial" w:cs="Arial"/>
          <w:i/>
          <w:iCs/>
          <w:w w:val="81"/>
          <w:sz w:val="25"/>
          <w:szCs w:val="25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утверждено Положение </w:t>
      </w:r>
      <w:r w:rsidR="00A841A4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>о</w:t>
      </w:r>
      <w:r w:rsidR="00A841A4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 персональных данных государственного гражданского </w:t>
      </w:r>
    </w:p>
    <w:p w:rsidR="002F7768" w:rsidRDefault="000965BC">
      <w:pPr>
        <w:pStyle w:val="a3"/>
        <w:framePr w:w="11867" w:h="576" w:wrap="auto" w:hAnchor="margin" w:x="-1583" w:y="15642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53427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68" w:rsidRDefault="002F7768">
      <w:pPr>
        <w:pStyle w:val="a3"/>
        <w:framePr w:w="11867" w:h="576" w:wrap="auto" w:hAnchor="margin" w:x="-1583" w:y="15642"/>
        <w:rPr>
          <w:sz w:val="27"/>
          <w:szCs w:val="27"/>
          <w:lang w:bidi="he-IL"/>
        </w:rPr>
        <w:sectPr w:rsidR="002F7768">
          <w:pgSz w:w="11900" w:h="16840"/>
          <w:pgMar w:top="263" w:right="487" w:bottom="360" w:left="1600" w:header="720" w:footer="720" w:gutter="0"/>
          <w:cols w:space="720"/>
          <w:noEndnote/>
        </w:sectPr>
      </w:pPr>
    </w:p>
    <w:p w:rsidR="002F7768" w:rsidRDefault="002F7768">
      <w:pPr>
        <w:pStyle w:val="a3"/>
        <w:rPr>
          <w:sz w:val="2"/>
          <w:szCs w:val="2"/>
          <w:lang w:bidi="he-IL"/>
        </w:rPr>
      </w:pPr>
    </w:p>
    <w:p w:rsidR="002F7768" w:rsidRDefault="002F7768">
      <w:pPr>
        <w:pStyle w:val="a3"/>
        <w:framePr w:w="9769" w:h="249" w:wrap="auto" w:hAnchor="margin" w:x="1" w:y="1"/>
        <w:spacing w:line="249" w:lineRule="exact"/>
        <w:ind w:left="483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3 </w:t>
      </w:r>
    </w:p>
    <w:p w:rsidR="002F7768" w:rsidRDefault="00A841A4">
      <w:pPr>
        <w:pStyle w:val="a3"/>
        <w:framePr w:w="9769" w:h="14305" w:wrap="auto" w:hAnchor="margin" w:x="1" w:y="466"/>
        <w:spacing w:line="364" w:lineRule="exact"/>
        <w:ind w:left="28" w:right="19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>С</w:t>
      </w:r>
      <w:r w:rsidR="002F7768">
        <w:rPr>
          <w:w w:val="105"/>
          <w:sz w:val="27"/>
          <w:szCs w:val="27"/>
          <w:lang w:bidi="he-IL"/>
        </w:rPr>
        <w:t>лужащего</w:t>
      </w:r>
      <w:r>
        <w:rPr>
          <w:w w:val="105"/>
          <w:sz w:val="27"/>
          <w:szCs w:val="27"/>
          <w:lang w:bidi="he-IL"/>
        </w:rPr>
        <w:t xml:space="preserve"> </w:t>
      </w:r>
      <w:r w:rsidR="002F7768">
        <w:rPr>
          <w:w w:val="105"/>
          <w:sz w:val="27"/>
          <w:szCs w:val="27"/>
          <w:lang w:bidi="he-IL"/>
        </w:rPr>
        <w:t xml:space="preserve"> Российской Федерации</w:t>
      </w:r>
      <w:r>
        <w:rPr>
          <w:w w:val="105"/>
          <w:sz w:val="27"/>
          <w:szCs w:val="27"/>
          <w:lang w:bidi="he-IL"/>
        </w:rPr>
        <w:t xml:space="preserve"> </w:t>
      </w:r>
      <w:r w:rsidR="002F7768">
        <w:rPr>
          <w:w w:val="105"/>
          <w:sz w:val="27"/>
          <w:szCs w:val="27"/>
          <w:lang w:bidi="he-IL"/>
        </w:rPr>
        <w:t xml:space="preserve"> и</w:t>
      </w:r>
      <w:r>
        <w:rPr>
          <w:w w:val="105"/>
          <w:sz w:val="27"/>
          <w:szCs w:val="27"/>
          <w:lang w:bidi="he-IL"/>
        </w:rPr>
        <w:t xml:space="preserve"> </w:t>
      </w:r>
      <w:r w:rsidR="002F7768">
        <w:rPr>
          <w:w w:val="105"/>
          <w:sz w:val="27"/>
          <w:szCs w:val="27"/>
          <w:lang w:bidi="he-IL"/>
        </w:rPr>
        <w:t xml:space="preserve"> ведении </w:t>
      </w:r>
      <w:r>
        <w:rPr>
          <w:w w:val="105"/>
          <w:sz w:val="27"/>
          <w:szCs w:val="27"/>
          <w:lang w:bidi="he-IL"/>
        </w:rPr>
        <w:t xml:space="preserve"> </w:t>
      </w:r>
      <w:r w:rsidR="002F7768">
        <w:rPr>
          <w:w w:val="105"/>
          <w:sz w:val="27"/>
          <w:szCs w:val="27"/>
          <w:lang w:bidi="he-IL"/>
        </w:rPr>
        <w:t xml:space="preserve">его </w:t>
      </w:r>
      <w:r>
        <w:rPr>
          <w:w w:val="105"/>
          <w:sz w:val="27"/>
          <w:szCs w:val="27"/>
          <w:lang w:bidi="he-IL"/>
        </w:rPr>
        <w:t xml:space="preserve"> </w:t>
      </w:r>
      <w:r w:rsidR="002F7768">
        <w:rPr>
          <w:w w:val="105"/>
          <w:sz w:val="27"/>
          <w:szCs w:val="27"/>
          <w:lang w:bidi="he-IL"/>
        </w:rPr>
        <w:t xml:space="preserve">личного </w:t>
      </w:r>
      <w:r>
        <w:rPr>
          <w:w w:val="105"/>
          <w:sz w:val="27"/>
          <w:szCs w:val="27"/>
          <w:lang w:bidi="he-IL"/>
        </w:rPr>
        <w:t xml:space="preserve"> </w:t>
      </w:r>
      <w:r w:rsidR="002F7768">
        <w:rPr>
          <w:w w:val="105"/>
          <w:sz w:val="27"/>
          <w:szCs w:val="27"/>
          <w:lang w:bidi="he-IL"/>
        </w:rPr>
        <w:t xml:space="preserve">дела (далее - Положение о персональных данных). </w:t>
      </w:r>
    </w:p>
    <w:p w:rsidR="002F7768" w:rsidRDefault="002F7768">
      <w:pPr>
        <w:pStyle w:val="a3"/>
        <w:framePr w:w="9769" w:h="14305" w:wrap="auto" w:hAnchor="margin" w:x="1" w:y="466"/>
        <w:spacing w:before="9" w:line="364" w:lineRule="exact"/>
        <w:ind w:left="4" w:right="38" w:firstLine="532"/>
        <w:jc w:val="both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 xml:space="preserve">Согласно подпункту «а» пункта 5 Положения о персональных данных, обработка персональных данных государственного гражданского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государственному гражданскому служащему в прохождении государственной гражданской службы Российской Федерации,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обязанностей. </w:t>
      </w:r>
    </w:p>
    <w:p w:rsidR="002F7768" w:rsidRDefault="002F7768">
      <w:pPr>
        <w:pStyle w:val="a3"/>
        <w:framePr w:w="9769" w:h="14305" w:wrap="auto" w:hAnchor="margin" w:x="1" w:y="466"/>
        <w:spacing w:before="9" w:line="364" w:lineRule="exact"/>
        <w:ind w:left="4" w:right="38" w:firstLine="532"/>
        <w:jc w:val="both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 xml:space="preserve">В соответствии с подпунктом «е» пункта 5 Положения о персональных данных передача персональных данных государственного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 </w:t>
      </w:r>
    </w:p>
    <w:p w:rsidR="002F7768" w:rsidRDefault="002F7768">
      <w:pPr>
        <w:pStyle w:val="a3"/>
        <w:framePr w:w="9769" w:h="14305" w:wrap="auto" w:hAnchor="margin" w:x="1" w:y="466"/>
        <w:spacing w:before="9" w:line="364" w:lineRule="exact"/>
        <w:ind w:left="4" w:right="38" w:firstLine="532"/>
        <w:jc w:val="both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 xml:space="preserve">Направление запросов в соответствии с подпунктом «г» пункта 15 Положения о персональных данных при проведении проверки представленных вышеуказанными лицами сведений подразумевает обработку персональных данных гражданина. </w:t>
      </w:r>
    </w:p>
    <w:p w:rsidR="002F7768" w:rsidRDefault="002F7768">
      <w:pPr>
        <w:pStyle w:val="a3"/>
        <w:framePr w:w="9769" w:h="14305" w:wrap="auto" w:hAnchor="margin" w:x="1" w:y="466"/>
        <w:spacing w:before="9" w:line="364" w:lineRule="exact"/>
        <w:ind w:left="4" w:right="38" w:firstLine="532"/>
        <w:jc w:val="both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>В соответствии с частью 1 статьи 6 Федерального з</w:t>
      </w:r>
      <w:r w:rsidR="0091591A">
        <w:rPr>
          <w:w w:val="105"/>
          <w:sz w:val="27"/>
          <w:szCs w:val="27"/>
          <w:lang w:bidi="he-IL"/>
        </w:rPr>
        <w:t>акона №</w:t>
      </w:r>
      <w:r>
        <w:rPr>
          <w:w w:val="105"/>
          <w:sz w:val="27"/>
          <w:szCs w:val="27"/>
          <w:lang w:bidi="he-IL"/>
        </w:rPr>
        <w:t xml:space="preserve"> 152-ФЗ обработка персональных данных должна осуществляться с соблюдением принципов и правил, предус</w:t>
      </w:r>
      <w:r w:rsidR="0091591A">
        <w:rPr>
          <w:w w:val="105"/>
          <w:sz w:val="27"/>
          <w:szCs w:val="27"/>
          <w:lang w:bidi="he-IL"/>
        </w:rPr>
        <w:t>мотренных Федеральным законом №</w:t>
      </w:r>
      <w:r>
        <w:rPr>
          <w:w w:val="105"/>
          <w:sz w:val="27"/>
          <w:szCs w:val="27"/>
          <w:lang w:bidi="he-IL"/>
        </w:rPr>
        <w:t xml:space="preserve"> 152-ФЗ. </w:t>
      </w:r>
    </w:p>
    <w:p w:rsidR="002F7768" w:rsidRDefault="002F7768">
      <w:pPr>
        <w:pStyle w:val="a3"/>
        <w:framePr w:w="9769" w:h="14305" w:wrap="auto" w:hAnchor="margin" w:x="1" w:y="466"/>
        <w:spacing w:before="9" w:line="364" w:lineRule="exact"/>
        <w:ind w:left="4" w:right="38" w:firstLine="532"/>
        <w:jc w:val="both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>Согласно части 4</w:t>
      </w:r>
      <w:r w:rsidR="0091591A">
        <w:rPr>
          <w:w w:val="105"/>
          <w:sz w:val="27"/>
          <w:szCs w:val="27"/>
          <w:lang w:bidi="he-IL"/>
        </w:rPr>
        <w:t xml:space="preserve"> статьи 9 Федерального закона № </w:t>
      </w:r>
      <w:r>
        <w:rPr>
          <w:w w:val="105"/>
          <w:sz w:val="27"/>
          <w:szCs w:val="27"/>
          <w:lang w:bidi="he-IL"/>
        </w:rPr>
        <w:t xml:space="preserve">152-ФЗ в случаях, предусмотренных данным федеральным законом, обработка персональных данных осуществляется только с согласия в письменной форме субъекта персональных данных. </w:t>
      </w:r>
    </w:p>
    <w:p w:rsidR="002F7768" w:rsidRDefault="002F7768">
      <w:pPr>
        <w:pStyle w:val="a3"/>
        <w:framePr w:w="9769" w:h="14305" w:wrap="auto" w:hAnchor="margin" w:x="1" w:y="466"/>
        <w:spacing w:before="9" w:line="364" w:lineRule="exact"/>
        <w:ind w:left="4" w:right="38" w:firstLine="532"/>
        <w:jc w:val="both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 xml:space="preserve">В этой связи считаем, что согласие на обработку персональных данных гражданина, претендующего на замещение должности государственной гражданской службы, и гражданского служащего при назначении на данную должность необходимо получать предварительно. </w:t>
      </w:r>
    </w:p>
    <w:p w:rsidR="002F7768" w:rsidRDefault="002F7768">
      <w:pPr>
        <w:pStyle w:val="a3"/>
        <w:framePr w:w="9769" w:h="14305" w:wrap="auto" w:hAnchor="margin" w:x="1" w:y="466"/>
        <w:spacing w:before="9" w:line="364" w:lineRule="exact"/>
        <w:ind w:left="4" w:right="38" w:firstLine="532"/>
        <w:jc w:val="both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 xml:space="preserve">При этом отсутствие согласия при наличии оснований, установленных пунктом 7 части 2 статьи </w:t>
      </w:r>
      <w:r w:rsidR="0091591A">
        <w:rPr>
          <w:w w:val="105"/>
          <w:sz w:val="27"/>
          <w:szCs w:val="27"/>
          <w:lang w:bidi="he-IL"/>
        </w:rPr>
        <w:t>10 Федерального закона №</w:t>
      </w:r>
      <w:r>
        <w:rPr>
          <w:w w:val="105"/>
          <w:sz w:val="27"/>
          <w:szCs w:val="27"/>
          <w:lang w:bidi="he-IL"/>
        </w:rPr>
        <w:t xml:space="preserve"> 152-ФЗ, не является основанием для прекращения обработки персональных данных (пункт</w:t>
      </w:r>
      <w:r w:rsidR="0091591A">
        <w:rPr>
          <w:w w:val="105"/>
          <w:sz w:val="27"/>
          <w:szCs w:val="27"/>
          <w:lang w:bidi="he-IL"/>
        </w:rPr>
        <w:t xml:space="preserve"> 2 статьи 9 Федерального закона №</w:t>
      </w:r>
      <w:r>
        <w:rPr>
          <w:w w:val="85"/>
          <w:sz w:val="27"/>
          <w:szCs w:val="27"/>
          <w:lang w:bidi="he-IL"/>
        </w:rPr>
        <w:t xml:space="preserve"> </w:t>
      </w:r>
      <w:r>
        <w:rPr>
          <w:w w:val="105"/>
          <w:sz w:val="27"/>
          <w:szCs w:val="27"/>
          <w:lang w:bidi="he-IL"/>
        </w:rPr>
        <w:t xml:space="preserve">152-ФЗ). </w:t>
      </w:r>
    </w:p>
    <w:p w:rsidR="002F7768" w:rsidRDefault="002F7768">
      <w:pPr>
        <w:pStyle w:val="a3"/>
        <w:framePr w:w="9769" w:h="14305" w:wrap="auto" w:hAnchor="margin" w:x="1" w:y="466"/>
        <w:spacing w:before="9" w:line="364" w:lineRule="exact"/>
        <w:ind w:left="4" w:right="38" w:firstLine="532"/>
        <w:jc w:val="both"/>
        <w:rPr>
          <w:w w:val="105"/>
          <w:sz w:val="27"/>
          <w:szCs w:val="27"/>
          <w:lang w:bidi="he-IL"/>
        </w:rPr>
      </w:pPr>
      <w:r>
        <w:rPr>
          <w:w w:val="105"/>
          <w:sz w:val="27"/>
          <w:szCs w:val="27"/>
          <w:lang w:bidi="he-IL"/>
        </w:rPr>
        <w:t xml:space="preserve">В части вопроса организации проверки сведений, содержащихся в разделах 3. «Сведения о счетах в банках и иных кредитных организациях» и 4. «Сведения о ценных бумагах» справок о доходах гражданина, </w:t>
      </w:r>
    </w:p>
    <w:p w:rsidR="002F7768" w:rsidRDefault="000965BC">
      <w:pPr>
        <w:pStyle w:val="a3"/>
        <w:framePr w:w="11867" w:h="787" w:wrap="auto" w:hAnchor="margin" w:x="-1602" w:y="15416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5342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68" w:rsidRDefault="002F7768">
      <w:pPr>
        <w:pStyle w:val="a3"/>
        <w:framePr w:w="11867" w:h="787" w:wrap="auto" w:hAnchor="margin" w:x="-1602" w:y="15416"/>
        <w:rPr>
          <w:sz w:val="27"/>
          <w:szCs w:val="27"/>
          <w:lang w:bidi="he-IL"/>
        </w:rPr>
        <w:sectPr w:rsidR="002F7768">
          <w:pgSz w:w="11900" w:h="16840"/>
          <w:pgMar w:top="278" w:right="511" w:bottom="360" w:left="1619" w:header="720" w:footer="720" w:gutter="0"/>
          <w:cols w:space="720"/>
          <w:noEndnote/>
        </w:sectPr>
      </w:pPr>
    </w:p>
    <w:p w:rsidR="0091591A" w:rsidRDefault="0091591A" w:rsidP="0091591A">
      <w:pPr>
        <w:pStyle w:val="a3"/>
        <w:framePr w:w="2981" w:h="720" w:wrap="auto" w:vAnchor="page" w:hAnchor="page" w:x="8236" w:y="6286"/>
        <w:spacing w:line="369" w:lineRule="exact"/>
        <w:ind w:left="9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lastRenderedPageBreak/>
        <w:t xml:space="preserve">кредитные организации лицами) федеральных </w:t>
      </w:r>
    </w:p>
    <w:p w:rsidR="0091591A" w:rsidRDefault="0091591A" w:rsidP="0091591A">
      <w:pPr>
        <w:pStyle w:val="a3"/>
        <w:framePr w:w="9740" w:h="715" w:wrap="auto" w:vAnchor="page" w:hAnchor="page" w:x="1681" w:y="7186"/>
        <w:spacing w:line="369" w:lineRule="exact"/>
        <w:ind w:left="9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государственных органов, перечень которых утвержден Указом Президента Российской  Федерации  от  2 апреля  2013  г.  №  309 </w:t>
      </w:r>
      <w:r>
        <w:rPr>
          <w:i/>
          <w:iCs/>
          <w:sz w:val="25"/>
          <w:szCs w:val="25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«О мерах по реализации </w:t>
      </w:r>
    </w:p>
    <w:p w:rsidR="002F7768" w:rsidRDefault="002F7768">
      <w:pPr>
        <w:pStyle w:val="a3"/>
        <w:rPr>
          <w:sz w:val="2"/>
          <w:szCs w:val="2"/>
          <w:lang w:bidi="he-IL"/>
        </w:rPr>
      </w:pPr>
    </w:p>
    <w:p w:rsidR="002F7768" w:rsidRDefault="002F7768">
      <w:pPr>
        <w:pStyle w:val="a3"/>
        <w:framePr w:w="1075" w:h="340" w:wrap="auto" w:hAnchor="margin" w:x="2968" w:y="8546"/>
        <w:spacing w:line="28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перечень </w:t>
      </w:r>
    </w:p>
    <w:p w:rsidR="002F7768" w:rsidRDefault="002F7768">
      <w:pPr>
        <w:pStyle w:val="a3"/>
        <w:framePr w:w="926" w:h="283" w:wrap="auto" w:hAnchor="margin" w:x="4519" w:y="8546"/>
        <w:spacing w:line="28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помимо </w:t>
      </w:r>
    </w:p>
    <w:p w:rsidR="002F7768" w:rsidRDefault="002F7768">
      <w:pPr>
        <w:pStyle w:val="a3"/>
        <w:framePr w:w="1790" w:h="336" w:wrap="auto" w:hAnchor="margin" w:x="5925" w:y="8550"/>
        <w:spacing w:line="28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руководителей </w:t>
      </w:r>
    </w:p>
    <w:p w:rsidR="002F7768" w:rsidRDefault="002F7768">
      <w:pPr>
        <w:pStyle w:val="a3"/>
        <w:framePr w:w="1564" w:h="345" w:wrap="auto" w:hAnchor="margin" w:x="8182" w:y="8546"/>
        <w:spacing w:line="28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федеральных </w:t>
      </w:r>
    </w:p>
    <w:p w:rsidR="002F7768" w:rsidRDefault="002F7768">
      <w:pPr>
        <w:pStyle w:val="a3"/>
        <w:framePr w:w="9740" w:h="240" w:wrap="auto" w:hAnchor="margin" w:x="6" w:y="1"/>
        <w:spacing w:line="240" w:lineRule="exact"/>
        <w:ind w:left="4800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t xml:space="preserve">4 </w:t>
      </w:r>
    </w:p>
    <w:p w:rsidR="002F7768" w:rsidRDefault="002F7768">
      <w:pPr>
        <w:pStyle w:val="a3"/>
        <w:framePr w:w="9750" w:h="6600" w:wrap="auto" w:hAnchor="margin" w:x="1" w:y="452"/>
        <w:spacing w:line="369" w:lineRule="exact"/>
        <w:ind w:left="9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претендующего на замещение должности государственной службы и государственного служащего, замещающего должности в Росстате (членов их семей), сообщаем. </w:t>
      </w:r>
    </w:p>
    <w:p w:rsidR="002F7768" w:rsidRDefault="002F7768">
      <w:pPr>
        <w:pStyle w:val="a3"/>
        <w:framePr w:w="9750" w:h="6600" w:wrap="auto" w:hAnchor="margin" w:x="1" w:y="452"/>
        <w:spacing w:line="369" w:lineRule="exact"/>
        <w:ind w:left="9" w:right="4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Пунктом 15 Положения установлены полномочия должностных лиц кадровых служб, осуществляющих проверку, предусмотренную подпунктом «а» пункта 13 Положения, одним из которых является право направлять в установленном порядке запросы (кроме запросов, касающихся осуществления оперативно-разыскной деятельности или ее результатов) на предприятия, в учреждения, организации и общественные объединения об имеющихся у них сведениях: </w:t>
      </w:r>
    </w:p>
    <w:p w:rsidR="002F7768" w:rsidRDefault="002F7768">
      <w:pPr>
        <w:pStyle w:val="a3"/>
        <w:framePr w:w="9750" w:h="6600" w:wrap="auto" w:hAnchor="margin" w:x="1" w:y="452"/>
        <w:spacing w:line="374" w:lineRule="exact"/>
        <w:ind w:left="19" w:right="4" w:firstLine="52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о доходах гражданина или государств</w:t>
      </w:r>
      <w:r w:rsidR="0091591A">
        <w:rPr>
          <w:sz w:val="27"/>
          <w:szCs w:val="27"/>
          <w:lang w:bidi="he-IL"/>
        </w:rPr>
        <w:t>енного служащего, его супруги (</w:t>
      </w:r>
      <w:r>
        <w:rPr>
          <w:sz w:val="27"/>
          <w:szCs w:val="27"/>
          <w:lang w:bidi="he-IL"/>
        </w:rPr>
        <w:t xml:space="preserve">супруга) и несовершеннолетних детей; </w:t>
      </w:r>
    </w:p>
    <w:p w:rsidR="002F7768" w:rsidRDefault="002F7768" w:rsidP="0091591A">
      <w:pPr>
        <w:pStyle w:val="a3"/>
        <w:framePr w:w="9750" w:h="6600" w:wrap="auto" w:hAnchor="margin" w:x="1" w:y="452"/>
        <w:spacing w:line="374" w:lineRule="exact"/>
        <w:ind w:left="19" w:right="4" w:firstLine="528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о достоверности и полноте сведений, представленных гражданином в соответствии с нормативными правовыми актами Российской Федерации; </w:t>
      </w:r>
    </w:p>
    <w:p w:rsidR="002F7768" w:rsidRDefault="002F7768" w:rsidP="0091591A">
      <w:pPr>
        <w:pStyle w:val="a3"/>
        <w:framePr w:w="9750" w:h="6600" w:wrap="auto" w:hAnchor="margin" w:x="1" w:y="452"/>
        <w:spacing w:line="374" w:lineRule="exact"/>
        <w:ind w:left="19" w:right="4" w:firstLine="528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о соблюдении государственным служащим требований к служебному поведению. </w:t>
      </w:r>
    </w:p>
    <w:p w:rsidR="002F7768" w:rsidRDefault="002F7768">
      <w:pPr>
        <w:pStyle w:val="a3"/>
        <w:framePr w:w="9750" w:h="6600" w:wrap="auto" w:hAnchor="margin" w:x="1" w:y="452"/>
        <w:spacing w:line="360" w:lineRule="exact"/>
        <w:ind w:left="55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Согласно пункту 18.1 Положения запросы в </w:t>
      </w:r>
    </w:p>
    <w:p w:rsidR="002F7768" w:rsidRDefault="002F7768">
      <w:pPr>
        <w:pStyle w:val="a3"/>
        <w:framePr w:w="9750" w:h="6600" w:wrap="auto" w:hAnchor="margin" w:x="1" w:y="452"/>
        <w:tabs>
          <w:tab w:val="left" w:pos="2064"/>
          <w:tab w:val="left" w:pos="4445"/>
        </w:tabs>
        <w:spacing w:line="374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направляются </w:t>
      </w:r>
      <w:r>
        <w:rPr>
          <w:sz w:val="27"/>
          <w:szCs w:val="27"/>
          <w:lang w:bidi="he-IL"/>
        </w:rPr>
        <w:tab/>
        <w:t xml:space="preserve">руководителями </w:t>
      </w:r>
      <w:r>
        <w:rPr>
          <w:sz w:val="27"/>
          <w:szCs w:val="27"/>
          <w:lang w:bidi="he-IL"/>
        </w:rPr>
        <w:tab/>
        <w:t xml:space="preserve">(должностными </w:t>
      </w:r>
    </w:p>
    <w:p w:rsidR="002F7768" w:rsidRDefault="002F7768">
      <w:pPr>
        <w:pStyle w:val="a3"/>
        <w:framePr w:w="2745" w:h="1075" w:wrap="auto" w:hAnchor="margin" w:x="16" w:y="7816"/>
        <w:spacing w:line="364" w:lineRule="exact"/>
        <w:ind w:left="9" w:right="1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отдельных положений (далее - перечень). </w:t>
      </w:r>
    </w:p>
    <w:p w:rsidR="002F7768" w:rsidRDefault="002F7768">
      <w:pPr>
        <w:pStyle w:val="a3"/>
        <w:framePr w:w="2745" w:h="1075" w:wrap="auto" w:hAnchor="margin" w:x="16" w:y="7816"/>
        <w:tabs>
          <w:tab w:val="left" w:pos="508"/>
          <w:tab w:val="left" w:pos="1165"/>
        </w:tabs>
        <w:spacing w:line="369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ab/>
        <w:t xml:space="preserve">В </w:t>
      </w:r>
      <w:r>
        <w:rPr>
          <w:sz w:val="27"/>
          <w:szCs w:val="27"/>
          <w:lang w:bidi="he-IL"/>
        </w:rPr>
        <w:tab/>
        <w:t xml:space="preserve">указанный </w:t>
      </w:r>
    </w:p>
    <w:p w:rsidR="002F7768" w:rsidRDefault="002F7768">
      <w:pPr>
        <w:pStyle w:val="a3"/>
        <w:framePr w:w="6840" w:h="340" w:wrap="auto" w:hAnchor="margin" w:x="2901" w:y="7811"/>
        <w:spacing w:line="28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Федерального закона «О противодействии коррупции» </w:t>
      </w:r>
    </w:p>
    <w:p w:rsidR="002F7768" w:rsidRDefault="002F7768">
      <w:pPr>
        <w:pStyle w:val="a3"/>
        <w:framePr w:w="9764" w:h="2174" w:wrap="auto" w:hAnchor="margin" w:x="6" w:y="8915"/>
        <w:spacing w:line="364" w:lineRule="exact"/>
        <w:ind w:left="9" w:right="1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государственных органов включены специально уполномоченные заместители руководителей соответствующих органов. </w:t>
      </w:r>
    </w:p>
    <w:p w:rsidR="002F7768" w:rsidRDefault="002F7768">
      <w:pPr>
        <w:pStyle w:val="a3"/>
        <w:framePr w:w="9764" w:h="2174" w:wrap="auto" w:hAnchor="margin" w:x="6" w:y="8915"/>
        <w:spacing w:line="369" w:lineRule="exact"/>
        <w:ind w:left="9" w:right="4" w:firstLine="532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Таким образом, в соответствии с требованиями действующего законодательства Российской Федерации правом направлять запросы в кредитные организации для проведения проверки наделены руководитель Росстата и специально уполномоченный им заместитель. </w:t>
      </w:r>
    </w:p>
    <w:p w:rsidR="002F7768" w:rsidRDefault="002F7768">
      <w:pPr>
        <w:pStyle w:val="a3"/>
        <w:framePr w:w="4123" w:h="648" w:wrap="auto" w:hAnchor="margin" w:x="21" w:y="12103"/>
        <w:spacing w:line="28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Директор Департамента </w:t>
      </w:r>
    </w:p>
    <w:p w:rsidR="002F7768" w:rsidRDefault="002F7768">
      <w:pPr>
        <w:pStyle w:val="a3"/>
        <w:framePr w:w="4123" w:h="648" w:wrap="auto" w:hAnchor="margin" w:x="21" w:y="12103"/>
        <w:spacing w:line="28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развития государственной службы </w:t>
      </w:r>
    </w:p>
    <w:p w:rsidR="002F7768" w:rsidRDefault="000965BC">
      <w:pPr>
        <w:pStyle w:val="a3"/>
        <w:framePr w:w="1075" w:h="1209" w:wrap="auto" w:hAnchor="margin" w:x="6146" w:y="11700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685800" cy="77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68" w:rsidRDefault="002F7768">
      <w:pPr>
        <w:pStyle w:val="a3"/>
        <w:framePr w:w="1387" w:h="331" w:wrap="auto" w:hAnchor="margin" w:x="7908" w:y="12420"/>
        <w:spacing w:line="28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Д.В. Баснак </w:t>
      </w:r>
    </w:p>
    <w:p w:rsidR="002F7768" w:rsidRDefault="002F7768">
      <w:pPr>
        <w:pStyle w:val="a3"/>
        <w:framePr w:w="4128" w:h="196" w:wrap="auto" w:hAnchor="margin" w:x="11" w:y="14671"/>
        <w:spacing w:line="163" w:lineRule="exact"/>
        <w:ind w:left="9"/>
        <w:rPr>
          <w:sz w:val="15"/>
          <w:szCs w:val="15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t xml:space="preserve">Исп.: Инешина 0.0. </w:t>
      </w:r>
      <w:r>
        <w:rPr>
          <w:sz w:val="15"/>
          <w:szCs w:val="15"/>
          <w:lang w:bidi="he-IL"/>
        </w:rPr>
        <w:t xml:space="preserve">8 (495) 926-99-01 доб.1829 </w:t>
      </w:r>
    </w:p>
    <w:p w:rsidR="002F7768" w:rsidRDefault="000965BC">
      <w:pPr>
        <w:pStyle w:val="a3"/>
        <w:framePr w:w="11867" w:h="537" w:wrap="auto" w:hAnchor="margin" w:x="-1592" w:y="15636"/>
        <w:rPr>
          <w:sz w:val="15"/>
          <w:szCs w:val="15"/>
          <w:lang w:bidi="he-IL"/>
        </w:rPr>
      </w:pPr>
      <w:r>
        <w:rPr>
          <w:noProof/>
          <w:sz w:val="15"/>
          <w:szCs w:val="15"/>
        </w:rPr>
        <w:drawing>
          <wp:inline distT="0" distB="0" distL="0" distR="0">
            <wp:extent cx="7534275" cy="342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768">
      <w:pgSz w:w="11900" w:h="16840"/>
      <w:pgMar w:top="307" w:right="520" w:bottom="360" w:left="16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965BC"/>
    <w:rsid w:val="002F7768"/>
    <w:rsid w:val="006E3C34"/>
    <w:rsid w:val="0091591A"/>
    <w:rsid w:val="00A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CreatedByIRIS_Readiris_12.03</cp:keywords>
  <cp:lastModifiedBy>Сапунова Светлана Леонидовна</cp:lastModifiedBy>
  <cp:revision>2</cp:revision>
  <dcterms:created xsi:type="dcterms:W3CDTF">2022-05-13T06:09:00Z</dcterms:created>
  <dcterms:modified xsi:type="dcterms:W3CDTF">2022-05-13T06:09:00Z</dcterms:modified>
</cp:coreProperties>
</file>