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</w:t>
      </w:r>
    </w:p>
    <w:p w:rsidR="00C05FC2" w:rsidRP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ПРИКАЗ</w:t>
      </w:r>
    </w:p>
    <w:p w:rsidR="00C05FC2" w:rsidRP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5FC2">
        <w:rPr>
          <w:rFonts w:ascii="Times New Roman" w:hAnsi="Times New Roman" w:cs="Times New Roman"/>
          <w:sz w:val="28"/>
          <w:szCs w:val="28"/>
        </w:rPr>
        <w:t>от 10 января 2014 г. N 4</w:t>
      </w:r>
    </w:p>
    <w:bookmarkEnd w:id="0"/>
    <w:p w:rsidR="00C05FC2" w:rsidRP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ОБ УТВЕРЖДЕНИИ МЕТОДИКИ ОСУЩЕСТВЛЕНИЯ МОНИТОРИНГА</w:t>
      </w:r>
    </w:p>
    <w:p w:rsidR="00C05FC2" w:rsidRP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ПРАВОПРИМЕНЕНИЯ В ФЕДЕРАЛЬНОЙ СЛУЖБЕ ГОСУДАРСТВЕННОЙ</w:t>
      </w:r>
    </w:p>
    <w:p w:rsidR="00C05FC2" w:rsidRP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СТАТИСТИКИ И ЕЕ ТЕРРИТОРИАЛЬНЫХ </w:t>
      </w:r>
      <w:proofErr w:type="gramStart"/>
      <w:r w:rsidRPr="00C05FC2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</w:p>
    <w:p w:rsidR="00C05FC2" w:rsidRPr="00C05FC2" w:rsidRDefault="00C05F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Федеральной службой государственной статистики </w:t>
      </w:r>
      <w:hyperlink r:id="rId5" w:history="1">
        <w:r w:rsidRPr="00C05FC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05FC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20 мая 2011 г. N 657 "О мониторинге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в Российской Федерации" (Собрание законодательства Российской Федерации, 2011, N 21, ст. 2930) приказываю: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25" w:history="1">
        <w:r w:rsidRPr="00C05FC2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Pr="00C05FC2">
        <w:rPr>
          <w:rFonts w:ascii="Times New Roman" w:hAnsi="Times New Roman" w:cs="Times New Roman"/>
          <w:sz w:val="28"/>
          <w:szCs w:val="28"/>
        </w:rPr>
        <w:t xml:space="preserve"> осуществления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в Федеральной службе государственной статистики и ее территориальных органах.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05F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5FC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статс-секретаря - заместителя руководителя Росстата А.Л.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Кевеша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05FC2" w:rsidRP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А.Е.СУРИНОВ</w:t>
      </w:r>
    </w:p>
    <w:p w:rsidR="00C05FC2" w:rsidRP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Утверждена</w:t>
      </w:r>
    </w:p>
    <w:p w:rsidR="00C05FC2" w:rsidRP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Приказом Росстата</w:t>
      </w:r>
    </w:p>
    <w:p w:rsidR="00C05FC2" w:rsidRP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от 10 января 2014 г. N 4</w:t>
      </w:r>
    </w:p>
    <w:p w:rsidR="00C05FC2" w:rsidRPr="00C05FC2" w:rsidRDefault="00C0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C05FC2">
        <w:rPr>
          <w:rFonts w:ascii="Times New Roman" w:hAnsi="Times New Roman" w:cs="Times New Roman"/>
          <w:sz w:val="28"/>
          <w:szCs w:val="28"/>
        </w:rPr>
        <w:t>МЕТОДИКА</w:t>
      </w:r>
    </w:p>
    <w:p w:rsidR="00C05FC2" w:rsidRP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ОСУЩЕСТВЛЕНИЯ МОНИТОРИНГА ПРАВОПРИМЕНЕНИЯ</w:t>
      </w:r>
    </w:p>
    <w:p w:rsidR="00C05FC2" w:rsidRP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В ФЕДЕРАЛЬНОЙ СЛУЖБЕ ГОСУДАРСТВЕННОЙ СТАТИСТИКИ</w:t>
      </w:r>
    </w:p>
    <w:p w:rsidR="00C05FC2" w:rsidRPr="00C05FC2" w:rsidRDefault="00C0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И ЕЕ ТЕРРИТОРИАЛЬНЫХ </w:t>
      </w:r>
      <w:proofErr w:type="gramStart"/>
      <w:r w:rsidRPr="00C05FC2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</w:p>
    <w:p w:rsidR="00C05FC2" w:rsidRPr="00C05FC2" w:rsidRDefault="00C05F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05FC2">
        <w:rPr>
          <w:rFonts w:ascii="Times New Roman" w:hAnsi="Times New Roman" w:cs="Times New Roman"/>
          <w:sz w:val="28"/>
          <w:szCs w:val="28"/>
        </w:rPr>
        <w:t xml:space="preserve">Методика осуществления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в Федеральной службе государственной статистики и ее территориальных органах подготовлена в соответствии с </w:t>
      </w:r>
      <w:hyperlink r:id="rId6" w:history="1">
        <w:r w:rsidRPr="00C05FC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05FC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1B7817">
        <w:rPr>
          <w:rFonts w:ascii="Times New Roman" w:hAnsi="Times New Roman" w:cs="Times New Roman"/>
          <w:sz w:val="28"/>
          <w:szCs w:val="28"/>
        </w:rPr>
        <w:t>от 20.05.2011 N 657 "О </w:t>
      </w:r>
      <w:r w:rsidRPr="00C05FC2">
        <w:rPr>
          <w:rFonts w:ascii="Times New Roman" w:hAnsi="Times New Roman" w:cs="Times New Roman"/>
          <w:sz w:val="28"/>
          <w:szCs w:val="28"/>
        </w:rPr>
        <w:t xml:space="preserve">мониторинге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в Российской Федерации" (Собрание законодательства Российской Федерации, 2011, N 21, ст. 2930) (далее - Указ), </w:t>
      </w:r>
      <w:hyperlink r:id="rId7" w:history="1">
        <w:r w:rsidRPr="00C05F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5F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19.08.2011 N 694 "Об утверждении Методики осуществления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" (Собрание законодательства Российской Федерации</w:t>
      </w:r>
      <w:proofErr w:type="gramEnd"/>
      <w:r w:rsidRPr="00C05F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05FC2">
        <w:rPr>
          <w:rFonts w:ascii="Times New Roman" w:hAnsi="Times New Roman" w:cs="Times New Roman"/>
          <w:sz w:val="28"/>
          <w:szCs w:val="28"/>
        </w:rPr>
        <w:t>2011</w:t>
      </w:r>
      <w:proofErr w:type="gramEnd"/>
      <w:r w:rsidRPr="00C05F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05FC2">
        <w:rPr>
          <w:rFonts w:ascii="Times New Roman" w:hAnsi="Times New Roman" w:cs="Times New Roman"/>
          <w:sz w:val="28"/>
          <w:szCs w:val="28"/>
        </w:rPr>
        <w:t>N 351, ст. 5081).</w:t>
      </w:r>
      <w:proofErr w:type="gramEnd"/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2. Мониторинг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комплексную и плановую работу по сбору, обобщению, анализу и оценке информации для обеспечения принятия (издания), изменения или признания утратившими силу (отмены) нормативных правовых актов Российской Федерации.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В ходе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оценивается полнота и необходимость правового регулирования в установленной сфере, анализируется практика применения законодательства в целях подготовки предложений по совершенствованию законодательства и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направлен на изучение социальных потребностей в нормативном правовом акте Российской Федерации и отражение объективной информации о законодательстве Российской Федерации и правоприменительной практике, которые будут представлены Президенту Российской Федерации для последующего оперативного устранения недостатков в законодательстве Российской Федерации либо в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3. Мониторинг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Планом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на соответствующий год, утвержденным Правительством Российской Федерации (далее - План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).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В отношении нормативных правовых актов (или их группы), по которым требуется провести мониторинг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в текущем году, мониторинг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может осуществляться по указанию руководителя, заместителей руководителя Росстата, а также инициативе заинтересованного управления центрального аппарата Росстата, его территориального органа без внесения изменений в План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4. Мониторинг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включает в себя сбор, обобщение, анализ и оценку практики применения: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" w:history="1">
        <w:r w:rsidRPr="00C05FC2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C05F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б) федеральных конституционных законов;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lastRenderedPageBreak/>
        <w:t>в) федеральных законов;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д) указов Президента Российской Федерации;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е) постановлений Правительства Российской Федерации;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ж) нормативных правовых актов Росстата и иных федеральных органов исполнительной власти, издающих в соответствии с законодательством Российской Федерации нормативные правовые акты.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При осуществлении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учитывается также практика применения нормативных правовых актов СССР и РСФСР, сохраняющих действие на территории Российской Федерации.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5. При осуществлении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используется: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а) практика судов общей юрисдикции и арбитражных судов;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б) практика деятельности федеральных органов исполнительной власти, органов государственной власти субъектов Российской Федерации и иных государственных органов, органов местного самоуправления;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FC2">
        <w:rPr>
          <w:rFonts w:ascii="Times New Roman" w:hAnsi="Times New Roman" w:cs="Times New Roman"/>
          <w:sz w:val="28"/>
          <w:szCs w:val="28"/>
        </w:rPr>
        <w:t>в) информация о практике применения нормативных правовых актов Российской Федерации, поступившая от Уполномоченного по правам человека в Российской Федерации, Уполномоченного Российской Федерации при Европейском Суде по правам человека, Уполномоченного при Президенте Российской Федерации по правам ребенка, а также из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  <w:proofErr w:type="gramEnd"/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г) информация, поступившая из общественных, научных, правозащитных и иных организаций;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д) информация, почерпнутая из средств массовой информации;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е) информация, поступившая от граждан;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ж) информация, поступившая из иных источников.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При осуществлении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C05FC2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C05FC2">
        <w:rPr>
          <w:rFonts w:ascii="Times New Roman" w:hAnsi="Times New Roman" w:cs="Times New Roman"/>
          <w:sz w:val="28"/>
          <w:szCs w:val="28"/>
        </w:rPr>
        <w:t xml:space="preserve"> в том числе следующие виды информации: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а) статистическая информация, получаемая на основе статистических показателей;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б) социологическая информация, формируемая на основе социологических исследований.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C05FC2">
        <w:rPr>
          <w:rFonts w:ascii="Times New Roman" w:hAnsi="Times New Roman" w:cs="Times New Roman"/>
          <w:sz w:val="28"/>
          <w:szCs w:val="28"/>
        </w:rPr>
        <w:t xml:space="preserve">6. При осуществлении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для обеспечения принятия (издания), изменения или признания </w:t>
      </w:r>
      <w:proofErr w:type="gramStart"/>
      <w:r w:rsidRPr="00C05FC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05FC2">
        <w:rPr>
          <w:rFonts w:ascii="Times New Roman" w:hAnsi="Times New Roman" w:cs="Times New Roman"/>
          <w:sz w:val="28"/>
          <w:szCs w:val="28"/>
        </w:rPr>
        <w:t xml:space="preserve"> силу (отмены) нормативных правовых актов Российской Федерации обобщается, анализируется и оценивается информация о практике их применения по следующим показателям: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а) несоблюдение гарантированных прав, свобод и законных интересов человека и гражданина;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б)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</w:t>
      </w:r>
      <w:r w:rsidRPr="00C05FC2">
        <w:rPr>
          <w:rFonts w:ascii="Times New Roman" w:hAnsi="Times New Roman" w:cs="Times New Roman"/>
          <w:sz w:val="28"/>
          <w:szCs w:val="28"/>
        </w:rPr>
        <w:lastRenderedPageBreak/>
        <w:t>большей юридической силы;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в) несоблюдение пределов компетенции органа государственной власти, государственных органов при издании нормативного правового акта;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г) искажение смысла положений федерального закона и (или) актов Президента Российской Федерации, Правительства Российской Федерации, а также решений Конституционного Суда Российской Федерации и постановлений Европейского Суда по правам человека при принятии нормативного правового акта;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д) несоответствие нормативного правового акта Российской Федерации международным обязательствам Российской Федерации;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е) наличие в нормативном правовом акте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ж) неполнота в правовом регулировании общественных отношений;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з) коллизия норм права;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и) наличие ошибок юридико-технического характера;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к) использование положений нормативных правовых актов в качестве оснований совершения юридически значимых действий;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л) искажение смысла положений нормативного правового акта при его применении;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м) неправомерные или необоснованные решения, действия (бездействие) при применении нормативного правового акта;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н) использование норм, позволяющих расширительно толковать компетенцию органов государственной власти и органов местного самоуправления;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о) наличие (отсутствие) единообразной практики применения нормативных правовых актов;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п) количество и содержание заявлений по вопросам разъяснения нормативного правового акта;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р)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с) количество и содержание удовлетворенных обращений (предложений, заявлений, жалоб), связанных с применением нормативного правового акта, в том числе с имеющимися коллизиями и пробелами в правовом регулировании, искажением смысла положений нормативного правового акта и нарушениями единообразия его применения;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т) 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7. В целях реализации антикоррупционной политики и устранения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факторов при осуществлении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для обеспечения принятия (издания), изменения или признания </w:t>
      </w:r>
      <w:proofErr w:type="gramStart"/>
      <w:r w:rsidRPr="00C05FC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05FC2">
        <w:rPr>
          <w:rFonts w:ascii="Times New Roman" w:hAnsi="Times New Roman" w:cs="Times New Roman"/>
          <w:sz w:val="28"/>
          <w:szCs w:val="28"/>
        </w:rPr>
        <w:t xml:space="preserve"> силу (отмены) нормативных правовых актов Российской Федерации обобщается, анализируется и оценивается информация о практике их применения по следующим показателям: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а) несоблюдение пределов компетенции органа государственной власти, государственных органов при издании нормативного правового акта;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б) неправомерные или необоснованные решения, действия (бездействие) при применении нормативного правового акта;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в) наличие в нормативном правовом акте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lastRenderedPageBreak/>
        <w:t xml:space="preserve">г) наиболее часто встречающиеся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факторы в нормативных правовых актах;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д) количество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факторов, выявленных в нормативном правовом акте при проведении антикоррупционной экспертизы уполномоченным органом;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е) количество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факторов, выявленных в нормативном правовом акте при проведении антикоррупционной экспертизы независимыми экспертами;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ж) сроки приведения нормативных правовых актов в соответствие с антикоррупционным законодательством Российской Федерации;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з) количество и содержание обращений (предложений, заявлений, жалоб) о несоответствии нормативного правового акта антикоррупционному законодательству Российской Федерации, в том числе о наличии в нормативном правовом акте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и) 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8. В целях устранения противоречий между нормативными правовыми актами равной юридической силы при осуществлении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для обеспечения принятия (издания), изменения или признания утратившими силу (отмены) нормативных правовых актов Российской Федерации обобщается, анализируется и оценивается информация о практике их применения по следующим показателям: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а) наличие противоречий между нормативными правовыми актами общего характера и нормативными правовыми актами специального характера, регулирующими однородные отношения;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б) наличие единой понятийно-терминологической системы в нормативных правовых актах;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в) наличие дублирующих норм права в нормативных правовых актах;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г) наличие противоречий в нормативных правовых актах, регулирующих однородные отношения, принятых в разные периоды;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д) наличие ошибок юридико-технического характера в нормативных правовых актах;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е) количество и содержание обращений (предложений, заявлений, жалоб), в том числе по вопросам понятийно-терминологической системы нормативных правовых актов, наличия в них дублирующих норм и противоречий, а также ошибок юридико-технического характера.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9. При необходимости мониторинг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может быть осуществлен по дополнительным показателям, определяемым исполнителем.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10. Мониторинг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Планом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11. Мониторинг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осуществляется управлениями центрального аппарата Росстата и структурными подразделениями территориальных органов Федеральной службы государственной статистики, к сфере ведения которых относится применение нормативных правовых актов, в отношении которых проводится мониторинг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(далее - исполнители).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Ответственным за подготовку сводной информации в виде предложений к </w:t>
      </w:r>
      <w:r w:rsidRPr="00C05FC2">
        <w:rPr>
          <w:rFonts w:ascii="Times New Roman" w:hAnsi="Times New Roman" w:cs="Times New Roman"/>
          <w:sz w:val="28"/>
          <w:szCs w:val="28"/>
        </w:rPr>
        <w:lastRenderedPageBreak/>
        <w:t xml:space="preserve">проектам плана мониторинга, информации об исполнении </w:t>
      </w:r>
      <w:hyperlink r:id="rId9" w:history="1">
        <w:r w:rsidRPr="00C05FC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05FC2">
        <w:rPr>
          <w:rFonts w:ascii="Times New Roman" w:hAnsi="Times New Roman" w:cs="Times New Roman"/>
          <w:sz w:val="28"/>
          <w:szCs w:val="28"/>
        </w:rPr>
        <w:t xml:space="preserve"> и доклада Президенту Российской Федерации о результатах мониторинга и представление ее в Министерство юстиции Российской Федерации является Административное управление.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К мониторингу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могут привлекаться Общественный совет при Федеральной службе государственной статистики, общественные организации, иные институты гражданского общества.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Начальники управлений центрального аппарата Росстата по вопросам, входящим в их компетенцию, руководители территориальных органов Росстата представляют в Административное управление предложения по проектам плана мониторинга и доклада Президенту Российской Федерации о результатах мониторинга ежегодно до 1 мая текущего года.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При подготовке предложений по проекту плана мониторинга необходимо учитывать поступившие предложения институтов гражданского общества и средств массовой информации о необходимости принятия (издания), изменения или признания </w:t>
      </w:r>
      <w:proofErr w:type="gramStart"/>
      <w:r w:rsidRPr="00C05FC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05FC2">
        <w:rPr>
          <w:rFonts w:ascii="Times New Roman" w:hAnsi="Times New Roman" w:cs="Times New Roman"/>
          <w:sz w:val="28"/>
          <w:szCs w:val="28"/>
        </w:rPr>
        <w:t xml:space="preserve"> силу (отмены) законодательных и иных нормативных правовых актов Российской Федерации.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В указанных предложениях отражать: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отрасль (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подотрасль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) законодательства либо группу нормативных правовых актов, мониторинг которых планируется осуществить;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сроки осуществления мониторинга;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иные данные.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В предложениях к проекту доклада Президенту Российской Федерации о результатах мониторинга необходимо указывать сведения о целесообразности принятия (издания), изменения или признания </w:t>
      </w:r>
      <w:proofErr w:type="gramStart"/>
      <w:r w:rsidRPr="00C05FC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05FC2">
        <w:rPr>
          <w:rFonts w:ascii="Times New Roman" w:hAnsi="Times New Roman" w:cs="Times New Roman"/>
          <w:sz w:val="28"/>
          <w:szCs w:val="28"/>
        </w:rPr>
        <w:t xml:space="preserve"> силу (отмены) законодательных и иных нормативных правовых актов Российской Федерации; о мерах по совершенствованию законодательных и иных нормативных правовых актов Российской Федерации, повышению эффективности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, противодействия коррупции; 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и противодействия коррупции.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По мере исполнения </w:t>
      </w:r>
      <w:hyperlink r:id="rId10" w:history="1">
        <w:r w:rsidRPr="00C05FC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05FC2">
        <w:rPr>
          <w:rFonts w:ascii="Times New Roman" w:hAnsi="Times New Roman" w:cs="Times New Roman"/>
          <w:sz w:val="28"/>
          <w:szCs w:val="28"/>
        </w:rPr>
        <w:t xml:space="preserve"> начальники управлений центрального аппарата Росстата по вопросам, входящим в их компетенцию, руководители территориальных органов Росстата представляют в Административное управление информацию об организации и ходе работы по мониторингу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Указанная информация должна содержать сведения: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FC2">
        <w:rPr>
          <w:rFonts w:ascii="Times New Roman" w:hAnsi="Times New Roman" w:cs="Times New Roman"/>
          <w:sz w:val="28"/>
          <w:szCs w:val="28"/>
        </w:rPr>
        <w:t xml:space="preserve">об организации и ходе работы по мониторингу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в текущем году, в том числе информация об ответственных исполнителях в управлении центрального аппарата Росстата (территориальном органе) с указанием контактных телефонов и электронной почты, о привлеченных экспертах и юридических лицах, обладающих информацией о правоприменительной практике в соответствующей сфере правоотношений, о создании рабочих групп и других формах организации деятельности по мониторингу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lastRenderedPageBreak/>
        <w:t>описание системных проблем в соответствующей отрасли законодательства или по конкретному вопросу;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о необходимости принятия (издания) нормативных правовых актов Президента Российской Федерации, Правительства Российской Федерации, федеральных органов исполнительной власти в случаях, </w:t>
      </w:r>
      <w:proofErr w:type="gramStart"/>
      <w:r w:rsidRPr="00C05FC2">
        <w:rPr>
          <w:rFonts w:ascii="Times New Roman" w:hAnsi="Times New Roman" w:cs="Times New Roman"/>
          <w:sz w:val="28"/>
          <w:szCs w:val="28"/>
        </w:rPr>
        <w:t>установленных актами большей юридической</w:t>
      </w:r>
      <w:proofErr w:type="gramEnd"/>
      <w:r w:rsidRPr="00C05FC2">
        <w:rPr>
          <w:rFonts w:ascii="Times New Roman" w:hAnsi="Times New Roman" w:cs="Times New Roman"/>
          <w:sz w:val="28"/>
          <w:szCs w:val="28"/>
        </w:rPr>
        <w:t xml:space="preserve"> силы;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перечень принятых нормативных правовых актов Российской Федерации по результатам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>о разработке проектов федеральных законов и иных нормативных правовых актов, направленных на реализацию правовых позиций Конституционного Суда Российской Федерации и постановлений Европейского Суда по правам человека, в связи с которыми необходимо принятие нормативных правовых актов Российской Федерации;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перечень проектов федеральных законов и иных нормативных правовых актов, разработанных по результатам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FC2">
        <w:rPr>
          <w:rFonts w:ascii="Times New Roman" w:hAnsi="Times New Roman" w:cs="Times New Roman"/>
          <w:sz w:val="28"/>
          <w:szCs w:val="28"/>
        </w:rPr>
        <w:t xml:space="preserve">о неполноте правового регулирования общественных отношений, о коллизиях норм права, о фактической неприменимости норм на практике или искажении норм при их применении, о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факторах, выявленных в нормативном правовом акте при проведении антикоррупционной экспертизы уполномоченным органом, и иные выводы, сформированные по результатам обобщения, анализа и оценки информации о практике применения нормативных правовых актов Российской Федерации по показателям, установленным в </w:t>
      </w:r>
      <w:hyperlink w:anchor="P56" w:history="1">
        <w:r w:rsidRPr="00C05FC2">
          <w:rPr>
            <w:rFonts w:ascii="Times New Roman" w:hAnsi="Times New Roman" w:cs="Times New Roman"/>
            <w:color w:val="0000FF"/>
            <w:sz w:val="28"/>
            <w:szCs w:val="28"/>
          </w:rPr>
          <w:t>пунктах</w:t>
        </w:r>
        <w:proofErr w:type="gramEnd"/>
        <w:r w:rsidRPr="00C05FC2">
          <w:rPr>
            <w:rFonts w:ascii="Times New Roman" w:hAnsi="Times New Roman" w:cs="Times New Roman"/>
            <w:color w:val="0000FF"/>
            <w:sz w:val="28"/>
            <w:szCs w:val="28"/>
          </w:rPr>
          <w:t xml:space="preserve"> 6</w:t>
        </w:r>
      </w:hyperlink>
      <w:r w:rsidRPr="00C05FC2">
        <w:rPr>
          <w:rFonts w:ascii="Times New Roman" w:hAnsi="Times New Roman" w:cs="Times New Roman"/>
          <w:sz w:val="28"/>
          <w:szCs w:val="28"/>
        </w:rPr>
        <w:t xml:space="preserve"> - 8 Методики;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предложения по принятию (изменению) нормативных правовых актов Российской Федерации и (или) меры по корректировке правоприменительной практики, сформированные с учетом результатов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>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При осуществлении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Административное управление осуществляет сбор, обобщение и анализ полученной от исполнителей информации о проведенном ими мониторинге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 и представляет его руководителю Росстата для подписания.</w:t>
      </w:r>
    </w:p>
    <w:p w:rsidR="00C05FC2" w:rsidRPr="00C05FC2" w:rsidRDefault="00C05FC2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FC2">
        <w:rPr>
          <w:rFonts w:ascii="Times New Roman" w:hAnsi="Times New Roman" w:cs="Times New Roman"/>
          <w:color w:val="0A2666"/>
          <w:sz w:val="28"/>
          <w:szCs w:val="28"/>
        </w:rPr>
        <w:t>КонсультантПлюс</w:t>
      </w:r>
      <w:proofErr w:type="spellEnd"/>
      <w:r w:rsidRPr="00C05FC2">
        <w:rPr>
          <w:rFonts w:ascii="Times New Roman" w:hAnsi="Times New Roman" w:cs="Times New Roman"/>
          <w:color w:val="0A2666"/>
          <w:sz w:val="28"/>
          <w:szCs w:val="28"/>
        </w:rPr>
        <w:t>: примечание.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color w:val="0A2666"/>
          <w:sz w:val="28"/>
          <w:szCs w:val="28"/>
        </w:rPr>
        <w:t>Нумерация пунктов дана в соответствии с официальным текстом документа.</w:t>
      </w:r>
    </w:p>
    <w:p w:rsidR="00C05FC2" w:rsidRPr="00C05FC2" w:rsidRDefault="00C05FC2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13. Административное управление ежегодно представляет предложения по проекту плана мониторинга и доклад о результатах мониторинга, осуществленного в предыдущем году в соответствии с Планом мониторинга </w:t>
      </w:r>
      <w:proofErr w:type="spellStart"/>
      <w:r w:rsidRPr="00C05F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05FC2">
        <w:rPr>
          <w:rFonts w:ascii="Times New Roman" w:hAnsi="Times New Roman" w:cs="Times New Roman"/>
          <w:sz w:val="28"/>
          <w:szCs w:val="28"/>
        </w:rPr>
        <w:t xml:space="preserve"> или по собственной инициативе, до 1 июня.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FC2">
        <w:rPr>
          <w:rFonts w:ascii="Times New Roman" w:hAnsi="Times New Roman" w:cs="Times New Roman"/>
          <w:sz w:val="28"/>
          <w:szCs w:val="28"/>
        </w:rPr>
        <w:t xml:space="preserve">Информацию об исполнении </w:t>
      </w:r>
      <w:hyperlink r:id="rId11" w:history="1">
        <w:r w:rsidRPr="00C05FC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05FC2">
        <w:rPr>
          <w:rFonts w:ascii="Times New Roman" w:hAnsi="Times New Roman" w:cs="Times New Roman"/>
          <w:sz w:val="28"/>
          <w:szCs w:val="28"/>
        </w:rPr>
        <w:t xml:space="preserve"> Административное управление представляет в Министерство юстиции Росс</w:t>
      </w:r>
      <w:r>
        <w:rPr>
          <w:rFonts w:ascii="Times New Roman" w:hAnsi="Times New Roman" w:cs="Times New Roman"/>
          <w:sz w:val="28"/>
          <w:szCs w:val="28"/>
        </w:rPr>
        <w:t>ийской Федерации до 1 ноября, 1 </w:t>
      </w:r>
      <w:r w:rsidRPr="00C05FC2">
        <w:rPr>
          <w:rFonts w:ascii="Times New Roman" w:hAnsi="Times New Roman" w:cs="Times New Roman"/>
          <w:sz w:val="28"/>
          <w:szCs w:val="28"/>
        </w:rPr>
        <w:t>февраля, 1 мая текущего года.</w:t>
      </w: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FC2" w:rsidRPr="00C05FC2" w:rsidRDefault="00C05FC2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1E2C0B" w:rsidRPr="00C05FC2" w:rsidRDefault="001E2C0B">
      <w:pPr>
        <w:rPr>
          <w:rFonts w:ascii="Times New Roman" w:hAnsi="Times New Roman" w:cs="Times New Roman"/>
          <w:sz w:val="28"/>
          <w:szCs w:val="28"/>
        </w:rPr>
      </w:pPr>
    </w:p>
    <w:sectPr w:rsidR="001E2C0B" w:rsidRPr="00C05FC2" w:rsidSect="00C05FC2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C2"/>
    <w:rsid w:val="001B7817"/>
    <w:rsid w:val="001E2C0B"/>
    <w:rsid w:val="00C0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5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5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5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5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7820BEF362E7990DAE2F46BD3EC4AC6189F11354919EB9E9CB0XEWD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47820BEF362E7990DAE2F46BD3EC4AC51190113C174EE9CFC9BEE8D7X3WB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47820BEF362E7990DAE2F46BD3EC4AC5169E1636164EE9CFC9BEE8D7X3WBN" TargetMode="External"/><Relationship Id="rId11" Type="http://schemas.openxmlformats.org/officeDocument/2006/relationships/hyperlink" Target="consultantplus://offline/ref=0147820BEF362E7990DAE2F46BD3EC4AC5169E1636164EE9CFC9BEE8D7X3WBN" TargetMode="External"/><Relationship Id="rId5" Type="http://schemas.openxmlformats.org/officeDocument/2006/relationships/hyperlink" Target="consultantplus://offline/ref=0147820BEF362E7990DAE2F46BD3EC4AC5169E1636164EE9CFC9BEE8D73BB8CE4629C2474963B00CX8W2N" TargetMode="External"/><Relationship Id="rId10" Type="http://schemas.openxmlformats.org/officeDocument/2006/relationships/hyperlink" Target="consultantplus://offline/ref=0147820BEF362E7990DAE2F46BD3EC4AC5169E1636164EE9CFC9BEE8D7X3W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47820BEF362E7990DAE2F46BD3EC4AC5169E1636164EE9CFC9BEE8D7X3W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2648</Words>
  <Characters>15096</Characters>
  <Application>Microsoft Office Word</Application>
  <DocSecurity>0</DocSecurity>
  <Lines>125</Lines>
  <Paragraphs>35</Paragraphs>
  <ScaleCrop>false</ScaleCrop>
  <Company>Rosstat</Company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Пасечник Е.М.</cp:lastModifiedBy>
  <cp:revision>2</cp:revision>
  <dcterms:created xsi:type="dcterms:W3CDTF">2015-10-30T13:22:00Z</dcterms:created>
  <dcterms:modified xsi:type="dcterms:W3CDTF">2015-11-02T12:08:00Z</dcterms:modified>
</cp:coreProperties>
</file>