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20572" w:rsidTr="009F608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572" w:rsidRDefault="00C20572" w:rsidP="009F6085">
            <w:pPr>
              <w:pStyle w:val="ConsPlusNormal"/>
              <w:outlineLvl w:val="0"/>
            </w:pPr>
            <w:bookmarkStart w:id="0" w:name="_GoBack"/>
            <w:bookmarkEnd w:id="0"/>
            <w:r>
              <w:t>31 декабря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0572" w:rsidRDefault="00C20572" w:rsidP="009F6085">
            <w:pPr>
              <w:pStyle w:val="ConsPlusNormal"/>
              <w:jc w:val="right"/>
              <w:outlineLvl w:val="0"/>
            </w:pPr>
            <w:r>
              <w:t>N 985-III</w:t>
            </w:r>
          </w:p>
        </w:tc>
      </w:tr>
    </w:tbl>
    <w:p w:rsidR="00C20572" w:rsidRDefault="00C20572" w:rsidP="00C205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jc w:val="center"/>
      </w:pPr>
      <w:r>
        <w:t>РЕСПУБЛИКА БУРЯТИЯ</w:t>
      </w:r>
    </w:p>
    <w:p w:rsidR="00C20572" w:rsidRDefault="00C20572" w:rsidP="00C20572">
      <w:pPr>
        <w:pStyle w:val="ConsPlusTitle"/>
        <w:jc w:val="center"/>
      </w:pPr>
    </w:p>
    <w:p w:rsidR="00C20572" w:rsidRDefault="00C20572" w:rsidP="00C20572">
      <w:pPr>
        <w:pStyle w:val="ConsPlusTitle"/>
        <w:jc w:val="center"/>
      </w:pPr>
      <w:r>
        <w:t>ЗАКОН</w:t>
      </w:r>
    </w:p>
    <w:p w:rsidR="00C20572" w:rsidRDefault="00C20572" w:rsidP="00C20572">
      <w:pPr>
        <w:pStyle w:val="ConsPlusTitle"/>
        <w:jc w:val="center"/>
      </w:pPr>
    </w:p>
    <w:p w:rsidR="00C20572" w:rsidRDefault="00C20572" w:rsidP="00C20572">
      <w:pPr>
        <w:pStyle w:val="ConsPlusTitle"/>
        <w:jc w:val="center"/>
      </w:pPr>
      <w:r>
        <w:t>ОБ УСТАНОВЛЕНИИ ГРАНИЦ, ОБРАЗОВАНИИ И НАДЕЛЕНИИ СТАТУСОМ</w:t>
      </w:r>
    </w:p>
    <w:p w:rsidR="00C20572" w:rsidRDefault="00C20572" w:rsidP="00C20572">
      <w:pPr>
        <w:pStyle w:val="ConsPlusTitle"/>
        <w:jc w:val="center"/>
      </w:pPr>
      <w:r>
        <w:t>МУНИЦИПАЛЬНЫХ ОБРАЗОВАНИЙ В РЕСПУБЛИКЕ БУРЯТИЯ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jc w:val="right"/>
      </w:pPr>
      <w:r>
        <w:t>Принят</w:t>
      </w:r>
    </w:p>
    <w:p w:rsidR="00C20572" w:rsidRDefault="00C20572" w:rsidP="00C20572">
      <w:pPr>
        <w:pStyle w:val="ConsPlusNormal"/>
        <w:jc w:val="right"/>
      </w:pPr>
      <w:r>
        <w:t>Народным Хуралом</w:t>
      </w:r>
    </w:p>
    <w:p w:rsidR="00C20572" w:rsidRDefault="00C20572" w:rsidP="00C20572">
      <w:pPr>
        <w:pStyle w:val="ConsPlusNormal"/>
        <w:jc w:val="right"/>
      </w:pPr>
      <w:r>
        <w:t>Республики Бурятия</w:t>
      </w:r>
    </w:p>
    <w:p w:rsidR="00C20572" w:rsidRDefault="00C20572" w:rsidP="00C20572">
      <w:pPr>
        <w:pStyle w:val="ConsPlusNormal"/>
        <w:jc w:val="right"/>
      </w:pPr>
      <w:r>
        <w:t>23 декабря 2004 года</w:t>
      </w:r>
    </w:p>
    <w:p w:rsidR="00C20572" w:rsidRDefault="00C20572" w:rsidP="00C205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0572" w:rsidTr="009F60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572" w:rsidRDefault="00C20572" w:rsidP="009F60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0572" w:rsidRDefault="00C20572" w:rsidP="009F60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Республики Бурятия от 23.12.2005 </w:t>
            </w:r>
            <w:hyperlink r:id="rId5" w:history="1">
              <w:r>
                <w:rPr>
                  <w:color w:val="0000FF"/>
                </w:rPr>
                <w:t>N 1474-III</w:t>
              </w:r>
            </w:hyperlink>
            <w:r>
              <w:rPr>
                <w:color w:val="392C69"/>
              </w:rPr>
              <w:t>,</w:t>
            </w:r>
          </w:p>
          <w:p w:rsidR="00C20572" w:rsidRDefault="00C20572" w:rsidP="009F6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09.03.2006 </w:t>
            </w:r>
            <w:hyperlink r:id="rId6" w:history="1">
              <w:r>
                <w:rPr>
                  <w:color w:val="0000FF"/>
                </w:rPr>
                <w:t>N 1573-III</w:t>
              </w:r>
            </w:hyperlink>
            <w:r>
              <w:rPr>
                <w:color w:val="392C69"/>
              </w:rPr>
              <w:t xml:space="preserve">, от 06.05.2006 </w:t>
            </w:r>
            <w:hyperlink r:id="rId7" w:history="1">
              <w:r>
                <w:rPr>
                  <w:color w:val="0000FF"/>
                </w:rPr>
                <w:t>N 1651-III</w:t>
              </w:r>
            </w:hyperlink>
            <w:r>
              <w:rPr>
                <w:color w:val="392C69"/>
              </w:rPr>
              <w:t>,</w:t>
            </w:r>
          </w:p>
          <w:p w:rsidR="00C20572" w:rsidRDefault="00C20572" w:rsidP="009F6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03.07.2007 </w:t>
            </w:r>
            <w:hyperlink r:id="rId8" w:history="1">
              <w:r>
                <w:rPr>
                  <w:color w:val="0000FF"/>
                </w:rPr>
                <w:t>N 2349-III</w:t>
              </w:r>
            </w:hyperlink>
            <w:r>
              <w:rPr>
                <w:color w:val="392C69"/>
              </w:rPr>
              <w:t xml:space="preserve">, от 07.07.2008 </w:t>
            </w:r>
            <w:hyperlink r:id="rId9" w:history="1">
              <w:r>
                <w:rPr>
                  <w:color w:val="0000FF"/>
                </w:rPr>
                <w:t>N 360-IV</w:t>
              </w:r>
            </w:hyperlink>
            <w:r>
              <w:rPr>
                <w:color w:val="392C69"/>
              </w:rPr>
              <w:t xml:space="preserve">, от 07.07.2008 </w:t>
            </w:r>
            <w:hyperlink r:id="rId10" w:history="1">
              <w:r>
                <w:rPr>
                  <w:color w:val="0000FF"/>
                </w:rPr>
                <w:t>N 363-IV</w:t>
              </w:r>
            </w:hyperlink>
            <w:r>
              <w:rPr>
                <w:color w:val="392C69"/>
              </w:rPr>
              <w:t>,</w:t>
            </w:r>
          </w:p>
          <w:p w:rsidR="00C20572" w:rsidRDefault="00C20572" w:rsidP="009F6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07.07.2008 </w:t>
            </w:r>
            <w:hyperlink r:id="rId11" w:history="1">
              <w:r>
                <w:rPr>
                  <w:color w:val="0000FF"/>
                </w:rPr>
                <w:t>N 429-IV</w:t>
              </w:r>
            </w:hyperlink>
            <w:r>
              <w:rPr>
                <w:color w:val="392C69"/>
              </w:rPr>
              <w:t xml:space="preserve">, от 27.12.2008 </w:t>
            </w:r>
            <w:hyperlink r:id="rId12" w:history="1">
              <w:r>
                <w:rPr>
                  <w:color w:val="0000FF"/>
                </w:rPr>
                <w:t>N 643-IV</w:t>
              </w:r>
            </w:hyperlink>
            <w:r>
              <w:rPr>
                <w:color w:val="392C69"/>
              </w:rPr>
              <w:t xml:space="preserve">, от 06.07.2009 </w:t>
            </w:r>
            <w:hyperlink r:id="rId13" w:history="1">
              <w:r>
                <w:rPr>
                  <w:color w:val="0000FF"/>
                </w:rPr>
                <w:t>N 938-IV</w:t>
              </w:r>
            </w:hyperlink>
            <w:r>
              <w:rPr>
                <w:color w:val="392C69"/>
              </w:rPr>
              <w:t>,</w:t>
            </w:r>
          </w:p>
          <w:p w:rsidR="00C20572" w:rsidRDefault="00C20572" w:rsidP="009F6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09.03.2010 </w:t>
            </w:r>
            <w:hyperlink r:id="rId14" w:history="1">
              <w:r>
                <w:rPr>
                  <w:color w:val="0000FF"/>
                </w:rPr>
                <w:t>N 1313-IV</w:t>
              </w:r>
            </w:hyperlink>
            <w:r>
              <w:rPr>
                <w:color w:val="392C69"/>
              </w:rPr>
              <w:t xml:space="preserve">, от 08.07.2010 </w:t>
            </w:r>
            <w:hyperlink r:id="rId15" w:history="1">
              <w:r>
                <w:rPr>
                  <w:color w:val="0000FF"/>
                </w:rPr>
                <w:t>N 1470-IV</w:t>
              </w:r>
            </w:hyperlink>
            <w:r>
              <w:rPr>
                <w:color w:val="392C69"/>
              </w:rPr>
              <w:t xml:space="preserve">, от 11.03.2011 </w:t>
            </w:r>
            <w:hyperlink r:id="rId16" w:history="1">
              <w:r>
                <w:rPr>
                  <w:color w:val="0000FF"/>
                </w:rPr>
                <w:t>N 1913-IV</w:t>
              </w:r>
            </w:hyperlink>
            <w:r>
              <w:rPr>
                <w:color w:val="392C69"/>
              </w:rPr>
              <w:t>,</w:t>
            </w:r>
          </w:p>
          <w:p w:rsidR="00C20572" w:rsidRDefault="00C20572" w:rsidP="009F6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05.05.2011 </w:t>
            </w:r>
            <w:hyperlink r:id="rId17" w:history="1">
              <w:r>
                <w:rPr>
                  <w:color w:val="0000FF"/>
                </w:rPr>
                <w:t>N 2105-IV</w:t>
              </w:r>
            </w:hyperlink>
            <w:r>
              <w:rPr>
                <w:color w:val="392C69"/>
              </w:rPr>
              <w:t xml:space="preserve">, от 13.10.2011 </w:t>
            </w:r>
            <w:hyperlink r:id="rId18" w:history="1">
              <w:r>
                <w:rPr>
                  <w:color w:val="0000FF"/>
                </w:rPr>
                <w:t>N 2240-IV</w:t>
              </w:r>
            </w:hyperlink>
            <w:r>
              <w:rPr>
                <w:color w:val="392C69"/>
              </w:rPr>
              <w:t xml:space="preserve">, от 23.12.2011 </w:t>
            </w:r>
            <w:hyperlink r:id="rId19" w:history="1">
              <w:r>
                <w:rPr>
                  <w:color w:val="0000FF"/>
                </w:rPr>
                <w:t>N 2457-IV</w:t>
              </w:r>
            </w:hyperlink>
            <w:r>
              <w:rPr>
                <w:color w:val="392C69"/>
              </w:rPr>
              <w:t>,</w:t>
            </w:r>
          </w:p>
          <w:p w:rsidR="00C20572" w:rsidRDefault="00C20572" w:rsidP="009F6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08.10.2012 </w:t>
            </w:r>
            <w:hyperlink r:id="rId20" w:history="1">
              <w:r>
                <w:rPr>
                  <w:color w:val="0000FF"/>
                </w:rPr>
                <w:t>N 2944-IV</w:t>
              </w:r>
            </w:hyperlink>
            <w:r>
              <w:rPr>
                <w:color w:val="392C69"/>
              </w:rPr>
              <w:t xml:space="preserve">, от 14.11.2012 </w:t>
            </w:r>
            <w:hyperlink r:id="rId21" w:history="1">
              <w:r>
                <w:rPr>
                  <w:color w:val="0000FF"/>
                </w:rPr>
                <w:t>N 3041-IV</w:t>
              </w:r>
            </w:hyperlink>
            <w:r>
              <w:rPr>
                <w:color w:val="392C69"/>
              </w:rPr>
              <w:t xml:space="preserve">, от 06.05.2013 </w:t>
            </w:r>
            <w:hyperlink r:id="rId22" w:history="1">
              <w:r>
                <w:rPr>
                  <w:color w:val="0000FF"/>
                </w:rPr>
                <w:t>N 3366-IV</w:t>
              </w:r>
            </w:hyperlink>
            <w:r>
              <w:rPr>
                <w:color w:val="392C69"/>
              </w:rPr>
              <w:t>,</w:t>
            </w:r>
          </w:p>
          <w:p w:rsidR="00C20572" w:rsidRDefault="00C20572" w:rsidP="009F6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06.05.2013 </w:t>
            </w:r>
            <w:hyperlink r:id="rId23" w:history="1">
              <w:r>
                <w:rPr>
                  <w:color w:val="0000FF"/>
                </w:rPr>
                <w:t>N 3372-IV</w:t>
              </w:r>
            </w:hyperlink>
            <w:r>
              <w:rPr>
                <w:color w:val="392C69"/>
              </w:rPr>
              <w:t xml:space="preserve">, от 07.03.2014 </w:t>
            </w:r>
            <w:hyperlink r:id="rId24" w:history="1">
              <w:r>
                <w:rPr>
                  <w:color w:val="0000FF"/>
                </w:rPr>
                <w:t>N 380-V</w:t>
              </w:r>
            </w:hyperlink>
            <w:r>
              <w:rPr>
                <w:color w:val="392C69"/>
              </w:rPr>
              <w:t xml:space="preserve">, от 07.10.2014 </w:t>
            </w:r>
            <w:hyperlink r:id="rId25" w:history="1">
              <w:r>
                <w:rPr>
                  <w:color w:val="0000FF"/>
                </w:rPr>
                <w:t>N 734-V</w:t>
              </w:r>
            </w:hyperlink>
            <w:r>
              <w:rPr>
                <w:color w:val="392C69"/>
              </w:rPr>
              <w:t>,</w:t>
            </w:r>
          </w:p>
          <w:p w:rsidR="00C20572" w:rsidRDefault="00C20572" w:rsidP="009F6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07.07.2015 </w:t>
            </w:r>
            <w:hyperlink r:id="rId26" w:history="1">
              <w:r>
                <w:rPr>
                  <w:color w:val="0000FF"/>
                </w:rPr>
                <w:t>N 1209-V</w:t>
              </w:r>
            </w:hyperlink>
            <w:r>
              <w:rPr>
                <w:color w:val="392C69"/>
              </w:rPr>
              <w:t xml:space="preserve">, от 14.10.2015 </w:t>
            </w:r>
            <w:hyperlink r:id="rId27" w:history="1">
              <w:r>
                <w:rPr>
                  <w:color w:val="0000FF"/>
                </w:rPr>
                <w:t>N 1405-V</w:t>
              </w:r>
            </w:hyperlink>
            <w:r>
              <w:rPr>
                <w:color w:val="392C69"/>
              </w:rPr>
              <w:t xml:space="preserve">, от 14.10.2015 </w:t>
            </w:r>
            <w:hyperlink r:id="rId28" w:history="1">
              <w:r>
                <w:rPr>
                  <w:color w:val="0000FF"/>
                </w:rPr>
                <w:t>N 1411-V</w:t>
              </w:r>
            </w:hyperlink>
            <w:r>
              <w:rPr>
                <w:color w:val="392C69"/>
              </w:rPr>
              <w:t>,</w:t>
            </w:r>
          </w:p>
          <w:p w:rsidR="00C20572" w:rsidRDefault="00C20572" w:rsidP="009F6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07.05.2016 </w:t>
            </w:r>
            <w:hyperlink r:id="rId29" w:history="1">
              <w:r>
                <w:rPr>
                  <w:color w:val="0000FF"/>
                </w:rPr>
                <w:t>N 1763-V</w:t>
              </w:r>
            </w:hyperlink>
            <w:r>
              <w:rPr>
                <w:color w:val="392C69"/>
              </w:rPr>
              <w:t xml:space="preserve">, от 03.10.2016 </w:t>
            </w:r>
            <w:hyperlink r:id="rId30" w:history="1">
              <w:r>
                <w:rPr>
                  <w:color w:val="0000FF"/>
                </w:rPr>
                <w:t>N 1977-V</w:t>
              </w:r>
            </w:hyperlink>
            <w:r>
              <w:rPr>
                <w:color w:val="392C69"/>
              </w:rPr>
              <w:t xml:space="preserve">, от 25.11.2016 </w:t>
            </w:r>
            <w:hyperlink r:id="rId31" w:history="1">
              <w:r>
                <w:rPr>
                  <w:color w:val="0000FF"/>
                </w:rPr>
                <w:t>N 2084-V</w:t>
              </w:r>
            </w:hyperlink>
            <w:r>
              <w:rPr>
                <w:color w:val="392C69"/>
              </w:rPr>
              <w:t>,</w:t>
            </w:r>
          </w:p>
          <w:p w:rsidR="00C20572" w:rsidRDefault="00C20572" w:rsidP="009F60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32" w:history="1">
              <w:r>
                <w:rPr>
                  <w:color w:val="0000FF"/>
                </w:rPr>
                <w:t>N 2477-V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 xml:space="preserve">Настоящим Законом на территории Республики Бурятия устанавливаются границы, образуются и наделяются статусом муниципальные образования в соответствии с </w:t>
      </w:r>
      <w:hyperlink r:id="rId3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</w:t>
      </w:r>
      <w:hyperlink r:id="rId34" w:history="1">
        <w:r>
          <w:rPr>
            <w:color w:val="0000FF"/>
          </w:rPr>
          <w:t>Конституцией</w:t>
        </w:r>
      </w:hyperlink>
      <w:r>
        <w:t xml:space="preserve"> Республики Бурятия, законами Республики Бурятия и иными нормативными правовыми актами Республики Бурятия.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1. Основные термины и понятия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1. Территориями муниципальных образований являются территории муниципальных районов, городских округов, городских и сельских поселений.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2. Наделение статусом муниципального образования - установление настоящим Законом правового положения муниципального образования в соответствии с федеральным законом.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3. Граница муниципального образования - линия, определяющая пределы территории муниципального образования, отображенная на картах, планах.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4. Установление границы муниципального образования - деятельность органов государственной власти Республики Бурятия и органов местного самоуправления соответствующих муниципальных образований по правовому оформлению границы муниципального образования.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5. Иные понятия и термины, используемые в настоящем Законе, применяются в том же значении, что и в федеральном законе, если иное не предусмотрено настоящим Законом.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2. Городские округа в Республике Бурятия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lastRenderedPageBreak/>
        <w:t>Наделить статусом городского округа муниципальные образования: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"Город Улан-Удэ" </w:t>
      </w:r>
      <w:hyperlink w:anchor="P532" w:history="1">
        <w:r>
          <w:rPr>
            <w:color w:val="0000FF"/>
          </w:rPr>
          <w:t>(приложение 1)</w:t>
        </w:r>
      </w:hyperlink>
      <w:r>
        <w:t>;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Бурятия от 09.03.2010 N 1313-IV)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"Город Северобайкальск" </w:t>
      </w:r>
      <w:hyperlink w:anchor="P5505" w:history="1">
        <w:r>
          <w:rPr>
            <w:color w:val="0000FF"/>
          </w:rPr>
          <w:t>(приложение 2)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3. Муниципальные районы в Республике Бурятия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Наделить статусом муниципального района следующие муниципальные образования: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"Баргузинский район" с административным центром в селе Баргузин </w:t>
      </w:r>
      <w:hyperlink w:anchor="P5614" w:history="1">
        <w:r>
          <w:rPr>
            <w:color w:val="0000FF"/>
          </w:rPr>
          <w:t>(приложение 3)</w:t>
        </w:r>
      </w:hyperlink>
      <w:r>
        <w:t>;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Республики Бурятия от 09.03.2006 N 1573-III)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"Баунтовский эвенкийский район" с административным центром в селе Багдарин </w:t>
      </w:r>
      <w:hyperlink w:anchor="P10781" w:history="1">
        <w:r>
          <w:rPr>
            <w:color w:val="0000FF"/>
          </w:rPr>
          <w:t>(приложение 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"Бичурский район" с административным центром в селе Бичура </w:t>
      </w:r>
      <w:hyperlink w:anchor="P27725" w:history="1">
        <w:r>
          <w:rPr>
            <w:color w:val="0000FF"/>
          </w:rPr>
          <w:t>(приложение 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"Джидинский район" с административным центром в селе Петропавловка </w:t>
      </w:r>
      <w:hyperlink w:anchor="P31914" w:history="1">
        <w:r>
          <w:rPr>
            <w:color w:val="0000FF"/>
          </w:rPr>
          <w:t>(приложение 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"Еравнинский район" с административным центром в селе Сосново-Озерское </w:t>
      </w:r>
      <w:hyperlink w:anchor="P36357" w:history="1">
        <w:r>
          <w:rPr>
            <w:color w:val="0000FF"/>
          </w:rPr>
          <w:t>(приложение 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"Заиграевский район" с административным центром в поселке Заиграево </w:t>
      </w:r>
      <w:hyperlink w:anchor="P45638" w:history="1">
        <w:r>
          <w:rPr>
            <w:color w:val="0000FF"/>
          </w:rPr>
          <w:t>(приложение 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"Закаменский район" с административным центром в городе Закаменск </w:t>
      </w:r>
      <w:hyperlink w:anchor="P50471" w:history="1">
        <w:r>
          <w:rPr>
            <w:color w:val="0000FF"/>
          </w:rPr>
          <w:t>(приложение 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"Иволгинский район" с административным центром в селе Иволгинск </w:t>
      </w:r>
      <w:hyperlink w:anchor="P57121" w:history="1">
        <w:r>
          <w:rPr>
            <w:color w:val="0000FF"/>
          </w:rPr>
          <w:t>(приложение 10)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"Кабанский район" с административным центром в селе Кабанск </w:t>
      </w:r>
      <w:hyperlink w:anchor="P63886" w:history="1">
        <w:r>
          <w:rPr>
            <w:color w:val="0000FF"/>
          </w:rPr>
          <w:t>(приложение 11)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10) "Кижингинский район" с административным центром в селе Кижинга </w:t>
      </w:r>
      <w:hyperlink w:anchor="P68748" w:history="1">
        <w:r>
          <w:rPr>
            <w:color w:val="0000FF"/>
          </w:rPr>
          <w:t>(приложение 12)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11) "Курумканский район" с административным центром в селе Курумкан </w:t>
      </w:r>
      <w:hyperlink w:anchor="P74214" w:history="1">
        <w:r>
          <w:rPr>
            <w:color w:val="0000FF"/>
          </w:rPr>
          <w:t>(приложение 13)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12) "Кяхтинский район" с административным центром в городе Кяхта </w:t>
      </w:r>
      <w:hyperlink w:anchor="P82263" w:history="1">
        <w:r>
          <w:rPr>
            <w:color w:val="0000FF"/>
          </w:rPr>
          <w:t>(приложение 14)</w:t>
        </w:r>
      </w:hyperlink>
      <w:r>
        <w:t>;</w:t>
      </w:r>
    </w:p>
    <w:p w:rsidR="00C20572" w:rsidRDefault="00C20572" w:rsidP="00C205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0572" w:rsidTr="009F60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572" w:rsidRDefault="00C20572" w:rsidP="009F60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0572" w:rsidRDefault="00C20572" w:rsidP="009F608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16, а не приложение 15.</w:t>
            </w:r>
          </w:p>
        </w:tc>
      </w:tr>
    </w:tbl>
    <w:p w:rsidR="00C20572" w:rsidRDefault="00C20572" w:rsidP="00C20572">
      <w:pPr>
        <w:pStyle w:val="ConsPlusNormal"/>
        <w:spacing w:before="280"/>
        <w:ind w:firstLine="540"/>
        <w:jc w:val="both"/>
      </w:pPr>
      <w:r>
        <w:t xml:space="preserve">13) "Муйский район" с административным центром в поселке Таксимо </w:t>
      </w:r>
      <w:hyperlink w:anchor="P85923" w:history="1">
        <w:r>
          <w:rPr>
            <w:color w:val="0000FF"/>
          </w:rPr>
          <w:t>(приложение 15)</w:t>
        </w:r>
      </w:hyperlink>
      <w:r>
        <w:t>;</w:t>
      </w:r>
    </w:p>
    <w:p w:rsidR="00C20572" w:rsidRDefault="00C20572" w:rsidP="00C2057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20572" w:rsidTr="009F608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20572" w:rsidRDefault="00C20572" w:rsidP="009F608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20572" w:rsidRDefault="00C20572" w:rsidP="009F608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приложение 15, а не приложение 16.</w:t>
            </w:r>
          </w:p>
        </w:tc>
      </w:tr>
    </w:tbl>
    <w:p w:rsidR="00C20572" w:rsidRDefault="00C20572" w:rsidP="00C20572">
      <w:pPr>
        <w:pStyle w:val="ConsPlusNormal"/>
        <w:spacing w:before="280"/>
        <w:ind w:firstLine="540"/>
        <w:jc w:val="both"/>
      </w:pPr>
      <w:r>
        <w:t xml:space="preserve">14) "Мухоршибирский район" с административным центром в селе Мухоршибирь </w:t>
      </w:r>
      <w:hyperlink w:anchor="P88882" w:history="1">
        <w:r>
          <w:rPr>
            <w:color w:val="0000FF"/>
          </w:rPr>
          <w:t>(приложение 16)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15) "Окинский район" с административным центром в селе Орлик </w:t>
      </w:r>
      <w:hyperlink w:anchor="P101177" w:history="1">
        <w:r>
          <w:rPr>
            <w:color w:val="0000FF"/>
          </w:rPr>
          <w:t>(приложение 17)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16) "Прибайкальский район" с административным центром в селе Турунтаево </w:t>
      </w:r>
      <w:hyperlink w:anchor="P113991" w:history="1">
        <w:r>
          <w:rPr>
            <w:color w:val="0000FF"/>
          </w:rPr>
          <w:t xml:space="preserve">(приложение </w:t>
        </w:r>
        <w:r>
          <w:rPr>
            <w:color w:val="0000FF"/>
          </w:rPr>
          <w:lastRenderedPageBreak/>
          <w:t>18)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17) "Северо-Байкальский район" с административным центром в поселке Нижнеангарск </w:t>
      </w:r>
      <w:hyperlink w:anchor="P121062" w:history="1">
        <w:r>
          <w:rPr>
            <w:color w:val="0000FF"/>
          </w:rPr>
          <w:t>(приложение 19)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18) "Селенгинский район" с административным центром в городе Гусиноозерск </w:t>
      </w:r>
      <w:hyperlink w:anchor="P140255" w:history="1">
        <w:r>
          <w:rPr>
            <w:color w:val="0000FF"/>
          </w:rPr>
          <w:t>(приложение 20)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19) "Тарбагатайский район" с административным центром в селе Тарбагатай </w:t>
      </w:r>
      <w:hyperlink w:anchor="P144969" w:history="1">
        <w:r>
          <w:rPr>
            <w:color w:val="0000FF"/>
          </w:rPr>
          <w:t>(приложение 21)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20) "Тункинский район" с административным центром в селе Кырен </w:t>
      </w:r>
      <w:hyperlink w:anchor="P147791" w:history="1">
        <w:r>
          <w:rPr>
            <w:color w:val="0000FF"/>
          </w:rPr>
          <w:t>(приложение 22)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21) "Хоринский район" с административным центром в селе Хоринск </w:t>
      </w:r>
      <w:hyperlink w:anchor="P155701" w:history="1">
        <w:r>
          <w:rPr>
            <w:color w:val="0000FF"/>
          </w:rPr>
          <w:t>(приложение 23)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4. Территории районов, отнесенные к территориям с высокой и низкой плотностью сельского населения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1. Согласно федеральному законодательству к территориям с высокой плотностью сельского населения отнесена территория Иволгинского района в Республике Бурятия (в существующих на 25 мая 2004 года границах).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2. Согласно федеральному законодательству к территориям с низкой плотностью сельского населения отнесены территории Баргузинского, Баунтовского, Еравнинского, Муйского, Окинского, Северо-Байкальского районов в Республике Бурятия (в существующих на 25 мая 2004 года границах).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5. Муниципальные образования в Баргузинском районе Республики Бурятия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bookmarkStart w:id="1" w:name="P82"/>
      <w:bookmarkEnd w:id="1"/>
      <w:r>
        <w:t>1. Образовать в границах территорий существующих сельсоветов и сомонов на территории Баргузинского района муниципальные образования, наделить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"Адамовское" с административным центром в селе Адамово, включающее села Зорино, Макаринино, поселок Журавлиха </w:t>
      </w:r>
      <w:hyperlink w:anchor="P161387" w:history="1">
        <w:r>
          <w:rPr>
            <w:color w:val="0000FF"/>
          </w:rPr>
          <w:t>(приложение 24)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"Баянгольское" с административным центром в улусе Баянгол, включающее улусы Соёл, Уржил, Хара-Усун, поселок Ина </w:t>
      </w:r>
      <w:hyperlink w:anchor="P161966" w:history="1">
        <w:r>
          <w:rPr>
            <w:color w:val="0000FF"/>
          </w:rPr>
          <w:t>(приложение 25)</w:t>
        </w:r>
      </w:hyperlink>
      <w:r>
        <w:t>;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Республики Бурятия от 03.10.2016 N 1977-V)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"Сувинское" с административным центром в селе Суво, включающее село Бодон </w:t>
      </w:r>
      <w:hyperlink w:anchor="P163937" w:history="1">
        <w:r>
          <w:rPr>
            <w:color w:val="0000FF"/>
          </w:rPr>
          <w:t>(приложение 26)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"Улюнское" с административным центром в улусе Улюн, включающее улусы Улюкчикан, Ярикта, село Сухая </w:t>
      </w:r>
      <w:hyperlink w:anchor="P165764" w:history="1">
        <w:r>
          <w:rPr>
            <w:color w:val="0000FF"/>
          </w:rPr>
          <w:t>(приложение 27)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"Уринское" с административным центром в селе Уро, включающее села Душелан, Малое Уро </w:t>
      </w:r>
      <w:hyperlink w:anchor="P167894" w:history="1">
        <w:r>
          <w:rPr>
            <w:color w:val="0000FF"/>
          </w:rPr>
          <w:t>(приложение 28)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"Хилганайское" с административным центром в улусе Хилгана, включающее улус Борогол </w:t>
      </w:r>
      <w:hyperlink w:anchor="P169943" w:history="1">
        <w:r>
          <w:rPr>
            <w:color w:val="0000FF"/>
          </w:rPr>
          <w:t>(приложение 29)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"Юбилейное" с административным центром в поселке Юбилейный </w:t>
      </w:r>
      <w:hyperlink w:anchor="P171422" w:history="1">
        <w:r>
          <w:rPr>
            <w:color w:val="0000FF"/>
          </w:rPr>
          <w:t>(приложение 30)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2. Образовать на территории поселка Усть-Баргузин муниципальное образование, наделить </w:t>
      </w:r>
      <w:r>
        <w:lastRenderedPageBreak/>
        <w:t>его статусом городского поселения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"Поселок Усть-Баргузин", включающее поселки Курбулик, Монахово, Святой Нос, Ушканьи острова, Чивыркуй, села Гусиха, Катунь, Максимиха </w:t>
      </w:r>
      <w:hyperlink w:anchor="P172304" w:history="1">
        <w:r>
          <w:rPr>
            <w:color w:val="0000FF"/>
          </w:rPr>
          <w:t>(приложение 31)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bookmarkStart w:id="2" w:name="P93"/>
      <w:bookmarkEnd w:id="2"/>
      <w:r>
        <w:t>3. Образовать на территориях Читканского и Баргузинского сельсоветов муниципальные образования, определить административный центр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Бурятия от 09.03.2006 N 1573-III)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сельское поселение "Баргузинское" с административным центром в селе Баргузин, включающее села Нестериха, Шапеньково </w:t>
      </w:r>
      <w:hyperlink w:anchor="P173933" w:history="1">
        <w:r>
          <w:rPr>
            <w:color w:val="0000FF"/>
          </w:rPr>
          <w:t>(приложение 32)</w:t>
        </w:r>
      </w:hyperlink>
      <w:r>
        <w:t>;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Бурятия от 09.03.2006 N 1573-III)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сельское поселение "Читканское" с административным центром в селе Читкан </w:t>
      </w:r>
      <w:hyperlink w:anchor="P176741" w:history="1">
        <w:r>
          <w:rPr>
            <w:color w:val="0000FF"/>
          </w:rPr>
          <w:t>(приложение 33)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4. Установить, что в состав территории муниципального образования "Баргузинский район" входят территории городского и сельских поселений, образованные </w:t>
      </w:r>
      <w:hyperlink w:anchor="P82" w:history="1">
        <w:r>
          <w:rPr>
            <w:color w:val="0000FF"/>
          </w:rPr>
          <w:t>частями 1</w:t>
        </w:r>
      </w:hyperlink>
      <w:r>
        <w:t xml:space="preserve"> - </w:t>
      </w:r>
      <w:hyperlink w:anchor="P93" w:history="1">
        <w:r>
          <w:rPr>
            <w:color w:val="0000FF"/>
          </w:rPr>
          <w:t>3</w:t>
        </w:r>
      </w:hyperlink>
      <w:r>
        <w:t xml:space="preserve"> настоящей статьи, и межселенные территории согласно </w:t>
      </w:r>
      <w:hyperlink w:anchor="P5614" w:history="1">
        <w:r>
          <w:rPr>
            <w:color w:val="0000FF"/>
          </w:rPr>
          <w:t>приложению 3</w:t>
        </w:r>
      </w:hyperlink>
      <w:r>
        <w:t xml:space="preserve"> к настоящему Закону.</w:t>
      </w:r>
    </w:p>
    <w:p w:rsidR="00C20572" w:rsidRDefault="00C20572" w:rsidP="00C20572">
      <w:pPr>
        <w:pStyle w:val="ConsPlusNormal"/>
        <w:jc w:val="both"/>
      </w:pPr>
      <w:r>
        <w:t xml:space="preserve">(часть 4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Республики Бурятия от 03.10.2016 N 1977-V)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6. Муниципальные образования в Баунтовском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1. Образовать в границах территорий существующих сельсоветов на территории Баунтовского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Республики Бурятия от 07.07.2017 N 2477-V)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"Амалатское" с административным центром в поселке Монгой, включающее поселки Байса, Бугунда, Торм </w:t>
      </w:r>
      <w:hyperlink w:anchor="P177896" w:history="1">
        <w:r>
          <w:rPr>
            <w:color w:val="0000FF"/>
          </w:rPr>
          <w:t>(приложение 34)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2" w:history="1">
        <w:r>
          <w:rPr>
            <w:color w:val="0000FF"/>
          </w:rPr>
          <w:t>Закон</w:t>
        </w:r>
      </w:hyperlink>
      <w:r>
        <w:t xml:space="preserve"> Республики Бурятия от 07.07.2017 N 2477-V;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"Витимканское" с административным центром в поселке Варваринский, включающее поселок Карафтит </w:t>
      </w:r>
      <w:hyperlink w:anchor="P185112" w:history="1">
        <w:r>
          <w:rPr>
            <w:color w:val="0000FF"/>
          </w:rPr>
          <w:t>(приложение 36)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"Витимское" с административным центром в селе Романовка </w:t>
      </w:r>
      <w:hyperlink w:anchor="P187192" w:history="1">
        <w:r>
          <w:rPr>
            <w:color w:val="0000FF"/>
          </w:rPr>
          <w:t>(приложение 37)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"Северное" с административным центром в поселке Северный, включающее поселки Малый Амалат, Усть-Антосе </w:t>
      </w:r>
      <w:hyperlink w:anchor="P190453" w:history="1">
        <w:r>
          <w:rPr>
            <w:color w:val="0000FF"/>
          </w:rPr>
          <w:t>(приложение 38)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"Уакитское" с административным центром в поселке Уакит, включающее поселки Бусани, Уя </w:t>
      </w:r>
      <w:hyperlink w:anchor="P192972" w:history="1">
        <w:r>
          <w:rPr>
            <w:color w:val="0000FF"/>
          </w:rPr>
          <w:t>(приложение 39)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"Усойское эвенкийское" с административным центром в поселке Россошино </w:t>
      </w:r>
      <w:hyperlink w:anchor="P196586" w:history="1">
        <w:r>
          <w:rPr>
            <w:color w:val="0000FF"/>
          </w:rPr>
          <w:t>(приложение 40)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"Усть-Джилиндинское эвенкийское" с административным центром в поселке Усть-Джилинда, включающее поселок Кыджимит </w:t>
      </w:r>
      <w:hyperlink w:anchor="P204559" w:history="1">
        <w:r>
          <w:rPr>
            <w:color w:val="0000FF"/>
          </w:rPr>
          <w:t>(приложение 41)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43" w:history="1">
        <w:r>
          <w:rPr>
            <w:color w:val="0000FF"/>
          </w:rPr>
          <w:t>Закон</w:t>
        </w:r>
      </w:hyperlink>
      <w:r>
        <w:t xml:space="preserve"> Республики Бурятия от 07.07.2017 N 2477-V.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2. В результате преобразования в форме объединения муниципальных образований </w:t>
      </w:r>
      <w:r>
        <w:lastRenderedPageBreak/>
        <w:t xml:space="preserve">"Багдаринское" и "Ципиканское" образовать в границах их территорий муниципальное образование "Багдаринское" с административным центром в селе Багдарин, включающее поселки Маловский, Троицкий, Ципикан, Верхний Ципикан, Курорт Баунт, Окунево, Баунт </w:t>
      </w:r>
      <w:hyperlink w:anchor="P180427" w:history="1">
        <w:r>
          <w:rPr>
            <w:color w:val="0000FF"/>
          </w:rPr>
          <w:t>(приложение 35)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  <w:r>
        <w:t xml:space="preserve">(часть 2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Республики Бурятия от 07.07.2017 N 2477-V)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7. Муниципальные образования в Бичурском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1. Образовать на территории Бичурского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"Билютайское" с административным центром в селе Билютай </w:t>
      </w:r>
      <w:hyperlink w:anchor="P207939" w:history="1">
        <w:r>
          <w:rPr>
            <w:color w:val="0000FF"/>
          </w:rPr>
          <w:t>(приложение 43)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"Буйское" с административным центром в селе Буй, включающее село Узкий Луг </w:t>
      </w:r>
      <w:hyperlink w:anchor="P208467" w:history="1">
        <w:r>
          <w:rPr>
            <w:color w:val="0000FF"/>
          </w:rPr>
          <w:t>(приложение 44)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"Верхне-Мангиртуйское" с административным центром в селе Верхний Мангиртуй, включающее село Нижний Мангиртуй </w:t>
      </w:r>
      <w:hyperlink w:anchor="P210647" w:history="1">
        <w:r>
          <w:rPr>
            <w:color w:val="0000FF"/>
          </w:rPr>
          <w:t>(приложение 45)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"Дунда-Киретское" с административным центром в улусе Дунда-Киреть, включающее села Ара-Киреть, Сухой Ручей </w:t>
      </w:r>
      <w:hyperlink w:anchor="P211828" w:history="1">
        <w:r>
          <w:rPr>
            <w:color w:val="0000FF"/>
          </w:rPr>
          <w:t>(приложение 46)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"Еланское" с административным центром в селе Елань, включающее улус Хаян </w:t>
      </w:r>
      <w:hyperlink w:anchor="P213552" w:history="1">
        <w:r>
          <w:rPr>
            <w:color w:val="0000FF"/>
          </w:rPr>
          <w:t>(приложение 47)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"Малокуналейское" с административным центром в селе Малый Куналей </w:t>
      </w:r>
      <w:hyperlink w:anchor="P214977" w:history="1">
        <w:r>
          <w:rPr>
            <w:color w:val="0000FF"/>
          </w:rPr>
          <w:t>(приложение 48)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"Новосретенское" с административным центром в селе Новосретенка, включающее улус Гутай, село Мотня </w:t>
      </w:r>
      <w:hyperlink w:anchor="P216143" w:history="1">
        <w:r>
          <w:rPr>
            <w:color w:val="0000FF"/>
          </w:rPr>
          <w:t>(приложение 49)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"Петропавловское" с административным центром в селе Петропавловка, включающее улусы Алтачей, Судутуй, село Покровка </w:t>
      </w:r>
      <w:hyperlink w:anchor="P217025" w:history="1">
        <w:r>
          <w:rPr>
            <w:color w:val="0000FF"/>
          </w:rPr>
          <w:t>(приложение 50)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"Посельское" с административным центром в селе Поселье, включающее села Слобода, Усть-Заган </w:t>
      </w:r>
      <w:hyperlink w:anchor="P217738" w:history="1">
        <w:r>
          <w:rPr>
            <w:color w:val="0000FF"/>
          </w:rPr>
          <w:t>(приложение 51)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10) "Потанинское" с административным центром в поселке Потанино </w:t>
      </w:r>
      <w:hyperlink w:anchor="P219171" w:history="1">
        <w:r>
          <w:rPr>
            <w:color w:val="0000FF"/>
          </w:rPr>
          <w:t>(приложение 52)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11) "Топкинское" с административным центром в селе Топка, включающее села Подгорное, Дэбэн </w:t>
      </w:r>
      <w:hyperlink w:anchor="P220290" w:history="1">
        <w:r>
          <w:rPr>
            <w:color w:val="0000FF"/>
          </w:rPr>
          <w:t>(приложение 53)</w:t>
        </w:r>
      </w:hyperlink>
      <w:r>
        <w:t>;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Бурятия от 07.07.2008 N 363-IV)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12) "Хонхолойское" с административным центром в улусе Хонхолой </w:t>
      </w:r>
      <w:hyperlink w:anchor="P221556" w:history="1">
        <w:r>
          <w:rPr>
            <w:color w:val="0000FF"/>
          </w:rPr>
          <w:t>(приложение 54)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13) "Шанагинское" с административным центром в улусе Шанага, включающее улус Амагалантуй </w:t>
      </w:r>
      <w:hyperlink w:anchor="P222476" w:history="1">
        <w:r>
          <w:rPr>
            <w:color w:val="0000FF"/>
          </w:rPr>
          <w:t>(приложение 55)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14) "Шибертуйское" с административным центром в улусе Шибертуй, включающее улус Дабатуй </w:t>
      </w:r>
      <w:hyperlink w:anchor="P223447" w:history="1">
        <w:r>
          <w:rPr>
            <w:color w:val="0000FF"/>
          </w:rPr>
          <w:t>(приложение 56)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2. Образовать на территориях: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1) Бичурского и Кировского сельсоветов одно муниципальное образование, наделить его статусом сельского поселения, определить административный центр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lastRenderedPageBreak/>
        <w:t xml:space="preserve">"Бичурское" с административным центром в селе Бичура, включающее поселок Сахарный завод </w:t>
      </w:r>
      <w:hyperlink w:anchor="P224138" w:history="1">
        <w:r>
          <w:rPr>
            <w:color w:val="0000FF"/>
          </w:rPr>
          <w:t>(приложение 57)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2) Окино-Ключевского сельсовета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а) "Окино-Ключевское" с административным центром в селе Окино-Ключи, включающее село Старые Ключи </w:t>
      </w:r>
      <w:hyperlink w:anchor="P225509" w:history="1">
        <w:r>
          <w:rPr>
            <w:color w:val="0000FF"/>
          </w:rPr>
          <w:t>(приложение 58)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б) "Среднехарлунское" с административным центром в улусе Средний Харлун, включающее поселок Харлун </w:t>
      </w:r>
      <w:hyperlink w:anchor="P227436" w:history="1">
        <w:r>
          <w:rPr>
            <w:color w:val="0000FF"/>
          </w:rPr>
          <w:t>(приложение 59)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8. Муниципальные образования в Джидинском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1. Образовать на территории Джидинского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"Алцакское" с административным центром в улусе Алцак </w:t>
      </w:r>
      <w:hyperlink w:anchor="P228181" w:history="1">
        <w:r>
          <w:rPr>
            <w:color w:val="0000FF"/>
          </w:rPr>
          <w:t>(приложение 60)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"Армакское" с административным центром в селе Армак </w:t>
      </w:r>
      <w:hyperlink w:anchor="P229480" w:history="1">
        <w:r>
          <w:rPr>
            <w:color w:val="0000FF"/>
          </w:rPr>
          <w:t>(приложение 61)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"Белоозерское" с административным центром в селе Белоозерск, включающее улусы Нюгуй, Тасархай </w:t>
      </w:r>
      <w:hyperlink w:anchor="P230352" w:history="1">
        <w:r>
          <w:rPr>
            <w:color w:val="0000FF"/>
          </w:rPr>
          <w:t>(приложение 62)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"Боргойское" с административным центром в улусе Боргой </w:t>
      </w:r>
      <w:hyperlink w:anchor="P232512" w:history="1">
        <w:r>
          <w:rPr>
            <w:color w:val="0000FF"/>
          </w:rPr>
          <w:t>(приложение 63)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"Боцинское" с административным центром в селе Боций, включающее село Верхний Енхор </w:t>
      </w:r>
      <w:hyperlink w:anchor="P232828" w:history="1">
        <w:r>
          <w:rPr>
            <w:color w:val="0000FF"/>
          </w:rPr>
          <w:t>(приложение 64)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"Булыкское" с административным центром в селе Булык, включающее село Баян </w:t>
      </w:r>
      <w:hyperlink w:anchor="P233641" w:history="1">
        <w:r>
          <w:rPr>
            <w:color w:val="0000FF"/>
          </w:rPr>
          <w:t>(приложение 65)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"Верхнебургалтайское" с административным центром в улусе Верхний Бургалтай </w:t>
      </w:r>
      <w:hyperlink w:anchor="P234524" w:history="1">
        <w:r>
          <w:rPr>
            <w:color w:val="0000FF"/>
          </w:rPr>
          <w:t>(приложение 66)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"Верхнеторейское" с административным центром в улусе Верхний Торей, включающее улус Улзар </w:t>
      </w:r>
      <w:hyperlink w:anchor="P235638" w:history="1">
        <w:r>
          <w:rPr>
            <w:color w:val="0000FF"/>
          </w:rPr>
          <w:t>(приложение 67)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"Гэгэтуйское" с административным центром в улусе Гэгэтуй, включающее улус Малый Нарын </w:t>
      </w:r>
      <w:hyperlink w:anchor="P237300" w:history="1">
        <w:r>
          <w:rPr>
            <w:color w:val="0000FF"/>
          </w:rPr>
          <w:t>(приложение 68)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10) "Дырестуйское" с административным центром в улусе Дырестуй, включающее село Зарубино, поселок при станции Хужир </w:t>
      </w:r>
      <w:hyperlink w:anchor="P238474" w:history="1">
        <w:r>
          <w:rPr>
            <w:color w:val="0000FF"/>
          </w:rPr>
          <w:t>(приложение 69)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10.1) "Джидинское" с административным центром в селе Джида </w:t>
      </w:r>
      <w:hyperlink w:anchor="P252957" w:history="1">
        <w:r>
          <w:rPr>
            <w:color w:val="0000FF"/>
          </w:rPr>
          <w:t>(приложение 82)</w:t>
        </w:r>
      </w:hyperlink>
      <w:r>
        <w:t>;</w:t>
      </w:r>
    </w:p>
    <w:p w:rsidR="00C20572" w:rsidRDefault="00C20572" w:rsidP="00C20572">
      <w:pPr>
        <w:pStyle w:val="ConsPlusNormal"/>
        <w:jc w:val="both"/>
      </w:pPr>
      <w:r>
        <w:t xml:space="preserve">(п. 10.1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Республики Бурятия от 07.03.2014 N 380-V)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Республики Бурятия от 23.12.2011 N 2457-IV;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12) "Желтуринское" с административным центром в селе Желтура, включающее село Тэнгэрэк, поселок Мельница </w:t>
      </w:r>
      <w:hyperlink w:anchor="P241334" w:history="1">
        <w:r>
          <w:rPr>
            <w:color w:val="0000FF"/>
          </w:rPr>
          <w:t>(приложение 71)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13) "Инзагатуйское" с административным центром в улусе Инзагатуй </w:t>
      </w:r>
      <w:hyperlink w:anchor="P241914" w:history="1">
        <w:r>
          <w:rPr>
            <w:color w:val="0000FF"/>
          </w:rPr>
          <w:t>(приложение 72)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14) "Ичетуйское" с административным центром в улусе Дэдэ-Ичетуй </w:t>
      </w:r>
      <w:hyperlink w:anchor="P242583" w:history="1">
        <w:r>
          <w:rPr>
            <w:color w:val="0000FF"/>
          </w:rPr>
          <w:t>(приложение 73)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lastRenderedPageBreak/>
        <w:t xml:space="preserve">15) "Нарынское" с административным центром в селе Нарын </w:t>
      </w:r>
      <w:hyperlink w:anchor="P244660" w:history="1">
        <w:r>
          <w:rPr>
            <w:color w:val="0000FF"/>
          </w:rPr>
          <w:t>(приложение 74)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16) "Нижнебургалтайское" с административным центром в улусе Нижний Бургалтай </w:t>
      </w:r>
      <w:hyperlink w:anchor="P245824" w:history="1">
        <w:r>
          <w:rPr>
            <w:color w:val="0000FF"/>
          </w:rPr>
          <w:t>(приложение 75)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17) "Нижнеичетуйское" с административным центром в улусе Додо-Ичетуй </w:t>
      </w:r>
      <w:hyperlink w:anchor="P246394" w:history="1">
        <w:r>
          <w:rPr>
            <w:color w:val="0000FF"/>
          </w:rPr>
          <w:t>(приложение 76)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18) "Нижнеторейское" с административным центром в селе Нижний Торей, включающее села Подхулдочи, Хулдат, Шартыкей </w:t>
      </w:r>
      <w:hyperlink w:anchor="P248098" w:history="1">
        <w:r>
          <w:rPr>
            <w:color w:val="0000FF"/>
          </w:rPr>
          <w:t>(приложение 77)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19) "Оёрское" с административным центром в селе Оёр, включающее села Старый Укырчелон, Тохой </w:t>
      </w:r>
      <w:hyperlink w:anchor="P249824" w:history="1">
        <w:r>
          <w:rPr>
            <w:color w:val="0000FF"/>
          </w:rPr>
          <w:t>(приложение 78)</w:t>
        </w:r>
      </w:hyperlink>
      <w:r>
        <w:t>;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Бурятия от 03.10.2016 N 1977-V)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20) "Петропавловское" с административным центром в селе Петропавловка </w:t>
      </w:r>
      <w:hyperlink w:anchor="P250768" w:history="1">
        <w:r>
          <w:rPr>
            <w:color w:val="0000FF"/>
          </w:rPr>
          <w:t>(приложение 79)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21) утратил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Республики Бурятия от 23.12.2011 N 2457-IV;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22) "Цагатуйское" с административным центром в улусе Цагатуй </w:t>
      </w:r>
      <w:hyperlink w:anchor="P251182" w:history="1">
        <w:r>
          <w:rPr>
            <w:color w:val="0000FF"/>
          </w:rPr>
          <w:t>(приложение 81)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50" w:history="1">
        <w:r>
          <w:rPr>
            <w:color w:val="0000FF"/>
          </w:rPr>
          <w:t>Закон</w:t>
        </w:r>
      </w:hyperlink>
      <w:r>
        <w:t xml:space="preserve"> Республики Бурятия от 07.03.2014 N 380-V.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2.1. В результате преобразования в форме объединения муниципальных образований "Енхорское" и "Цаган-Усунское" образовать в границах их территорий муниципальное образование "Енхорское" с административным центром в селе Енхор, включающее село Цаган-Усун, наделить его статусом сельского поселения и установить границы в соответствии с картографическим описанием </w:t>
      </w:r>
      <w:hyperlink w:anchor="P240063" w:history="1">
        <w:r>
          <w:rPr>
            <w:color w:val="0000FF"/>
          </w:rPr>
          <w:t>(приложение 70)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  <w:r>
        <w:t xml:space="preserve">(часть 2.1 введена </w:t>
      </w:r>
      <w:hyperlink r:id="rId51" w:history="1">
        <w:r>
          <w:rPr>
            <w:color w:val="0000FF"/>
          </w:rPr>
          <w:t>Законом</w:t>
        </w:r>
      </w:hyperlink>
      <w:r>
        <w:t xml:space="preserve"> Республики Бурятия от 23.12.2011 N 2457-IV)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9. Муниципальные образования в Еравнинском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bookmarkStart w:id="3" w:name="P176"/>
      <w:bookmarkEnd w:id="3"/>
      <w:r>
        <w:t>1. Образовать на территории Еравнинского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"Гундинское" с административным центром в поселке Гунда </w:t>
      </w:r>
      <w:hyperlink w:anchor="P253566" w:history="1">
        <w:r>
          <w:rPr>
            <w:color w:val="0000FF"/>
          </w:rPr>
          <w:t>(приложение 83)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"Исингинское" с административным центром в селе Исинга </w:t>
      </w:r>
      <w:hyperlink w:anchor="P255231" w:history="1">
        <w:r>
          <w:rPr>
            <w:color w:val="0000FF"/>
          </w:rPr>
          <w:t>(приложение 84)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"Комсомольское" с административным центром в селе Комсомольское </w:t>
      </w:r>
      <w:hyperlink w:anchor="P256992" w:history="1">
        <w:r>
          <w:rPr>
            <w:color w:val="0000FF"/>
          </w:rPr>
          <w:t>(приложение 85)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"Кондинское" с административным центром в селе Телемба </w:t>
      </w:r>
      <w:hyperlink w:anchor="P257472" w:history="1">
        <w:r>
          <w:rPr>
            <w:color w:val="0000FF"/>
          </w:rPr>
          <w:t>(приложение 86)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"Озерное" с административным центром в поселке Озерный, включающее поселок Хорга </w:t>
      </w:r>
      <w:hyperlink w:anchor="P259219" w:history="1">
        <w:r>
          <w:rPr>
            <w:color w:val="0000FF"/>
          </w:rPr>
          <w:t>(приложение 87)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"Сосново-Озерское" с административным центром в селе Сосново-Озерское, включающее села Домна, Укыр, поселок Гарам </w:t>
      </w:r>
      <w:hyperlink w:anchor="P259986" w:history="1">
        <w:r>
          <w:rPr>
            <w:color w:val="0000FF"/>
          </w:rPr>
          <w:t>(приложение 88)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"Тужинкинское" с административным центром в поселке Тужинка </w:t>
      </w:r>
      <w:hyperlink w:anchor="P262752" w:history="1">
        <w:r>
          <w:rPr>
            <w:color w:val="0000FF"/>
          </w:rPr>
          <w:t>(приложение 89)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"Тулдунское" с административным центром в поселке Тулдун </w:t>
      </w:r>
      <w:hyperlink w:anchor="P262960" w:history="1">
        <w:r>
          <w:rPr>
            <w:color w:val="0000FF"/>
          </w:rPr>
          <w:t>(приложение 90)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"Улхасааское" с административным центром в селе Гонда </w:t>
      </w:r>
      <w:hyperlink w:anchor="P264329" w:history="1">
        <w:r>
          <w:rPr>
            <w:color w:val="0000FF"/>
          </w:rPr>
          <w:t>(приложение 91)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10) "Ульдургинское" с административным центром в селе Ульдурга </w:t>
      </w:r>
      <w:hyperlink w:anchor="P265561" w:history="1">
        <w:r>
          <w:rPr>
            <w:color w:val="0000FF"/>
          </w:rPr>
          <w:t>(приложение 92)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lastRenderedPageBreak/>
        <w:t xml:space="preserve">11) "Усть-Эгитуйское" с административным центром в улусе Усть-Эгита, включающее улус Хангир </w:t>
      </w:r>
      <w:hyperlink w:anchor="P266251" w:history="1">
        <w:r>
          <w:rPr>
            <w:color w:val="0000FF"/>
          </w:rPr>
          <w:t>(приложение 93)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12) "Целинное" с административным центром в поселке Целинный </w:t>
      </w:r>
      <w:hyperlink w:anchor="P267638" w:history="1">
        <w:r>
          <w:rPr>
            <w:color w:val="0000FF"/>
          </w:rPr>
          <w:t>(приложение 94)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13) "Ширингинское" с административным центром в поселке Ширинга </w:t>
      </w:r>
      <w:hyperlink w:anchor="P268561" w:history="1">
        <w:r>
          <w:rPr>
            <w:color w:val="0000FF"/>
          </w:rPr>
          <w:t>(приложение 95)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14) "Эгитуйское" с административным центром в селе Можайка, включающее села Поперечное, Улзытэ, Эгита </w:t>
      </w:r>
      <w:hyperlink w:anchor="P269869" w:history="1">
        <w:r>
          <w:rPr>
            <w:color w:val="0000FF"/>
          </w:rPr>
          <w:t>(приложение 96)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2. Установить, что в состав территории муниципального образования "Еравнинский район" входят территории сельских поселений, образованные </w:t>
      </w:r>
      <w:hyperlink w:anchor="P176" w:history="1">
        <w:r>
          <w:rPr>
            <w:color w:val="0000FF"/>
          </w:rPr>
          <w:t>частью 1</w:t>
        </w:r>
      </w:hyperlink>
      <w:r>
        <w:t xml:space="preserve"> настоящей статьи, и межселенные территории согласно </w:t>
      </w:r>
      <w:hyperlink w:anchor="P36357" w:history="1">
        <w:r>
          <w:rPr>
            <w:color w:val="0000FF"/>
          </w:rPr>
          <w:t>приложению 7</w:t>
        </w:r>
      </w:hyperlink>
      <w:r>
        <w:t xml:space="preserve"> к настоящему Закону.</w:t>
      </w:r>
    </w:p>
    <w:p w:rsidR="00C20572" w:rsidRDefault="00C20572" w:rsidP="00C20572">
      <w:pPr>
        <w:pStyle w:val="ConsPlusNormal"/>
        <w:jc w:val="both"/>
      </w:pPr>
      <w:r>
        <w:t xml:space="preserve">(часть 2 введена </w:t>
      </w:r>
      <w:hyperlink r:id="rId52" w:history="1">
        <w:r>
          <w:rPr>
            <w:color w:val="0000FF"/>
          </w:rPr>
          <w:t>Законом</w:t>
        </w:r>
      </w:hyperlink>
      <w:r>
        <w:t xml:space="preserve"> Республики Бурятия от 03.10.2016 N 1977-V)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10. Муниципальные образования в Заиграевском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1. Образовать на территории Заиграевского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"Верхнеилькинское" с административным центром в селе Ташелан, включающее село Мухор-Тала, улусы Нарын, Тарбагатай, поселок Хара-Кутул </w:t>
      </w:r>
      <w:hyperlink w:anchor="P270324" w:history="1">
        <w:r>
          <w:rPr>
            <w:color w:val="0000FF"/>
          </w:rPr>
          <w:t>(приложение 97)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"Горхонское" с административным центром в поселке Горхон, включающее поселок Лесозаводской, улус Дэдэ-Тала, станцию Кижа </w:t>
      </w:r>
      <w:hyperlink w:anchor="P271353" w:history="1">
        <w:r>
          <w:rPr>
            <w:color w:val="0000FF"/>
          </w:rPr>
          <w:t>(приложение 98)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"Илькинское" с административным центром в селе Илька, включающее улус Шэнэ-Буса </w:t>
      </w:r>
      <w:hyperlink w:anchor="P272030" w:history="1">
        <w:r>
          <w:rPr>
            <w:color w:val="0000FF"/>
          </w:rPr>
          <w:t>(приложение 99)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"Новобрянское" с административным центром в селе Новая Брянь </w:t>
      </w:r>
      <w:hyperlink w:anchor="P272281" w:history="1">
        <w:r>
          <w:rPr>
            <w:color w:val="0000FF"/>
          </w:rPr>
          <w:t>(приложение 100)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"Новоильинское" с административным центром в селе Новоильинск, включающее улус Дархита </w:t>
      </w:r>
      <w:hyperlink w:anchor="P272713" w:history="1">
        <w:r>
          <w:rPr>
            <w:color w:val="0000FF"/>
          </w:rPr>
          <w:t>(приложение 101)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"Первомаевское" с административным центром в селе Первомаевка, включающее село Петропавловка, улусы Хара-Шибирь, Шулута </w:t>
      </w:r>
      <w:hyperlink w:anchor="P273858" w:history="1">
        <w:r>
          <w:rPr>
            <w:color w:val="0000FF"/>
          </w:rPr>
          <w:t>(приложение 102)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2. Образовать на территориях: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1) Дабатуйского сомона муниципальные образования, наделить их статусом сельского поселения, определить административный центр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а) "Ацагатское" с административным центром в селе Нарын-Ацагат, включающее улусы Добо-Енхор, Хотогор </w:t>
      </w:r>
      <w:hyperlink w:anchor="P274343" w:history="1">
        <w:r>
          <w:rPr>
            <w:color w:val="0000FF"/>
          </w:rPr>
          <w:t>(приложение 103)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б) "Дабатуйское" с административным центром в селе Эрхирик, включающее улусы Дабата, Нарын-Шибирь </w:t>
      </w:r>
      <w:hyperlink w:anchor="P274906" w:history="1">
        <w:r>
          <w:rPr>
            <w:color w:val="0000FF"/>
          </w:rPr>
          <w:t>(приложение 104)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3" w:history="1">
        <w:r>
          <w:rPr>
            <w:color w:val="0000FF"/>
          </w:rPr>
          <w:t>Закон</w:t>
        </w:r>
      </w:hyperlink>
      <w:r>
        <w:t xml:space="preserve"> Республики Бурятия от 07.10.2014 N 734-V.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2) Ключевского сельсовета муниципальные образования, наделить их статусом сельского поселения, определить административный центр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а) "Ключевское" с административным центром в поселке Татарский Ключ </w:t>
      </w:r>
      <w:hyperlink w:anchor="P275853" w:history="1">
        <w:r>
          <w:rPr>
            <w:color w:val="0000FF"/>
          </w:rPr>
          <w:t>(приложение 106)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lastRenderedPageBreak/>
        <w:t xml:space="preserve">б) "Тамахтайское" с административным центром в поселке Челутай (24 км), включающее село Тарбагатайка </w:t>
      </w:r>
      <w:hyperlink w:anchor="P276305" w:history="1">
        <w:r>
          <w:rPr>
            <w:color w:val="0000FF"/>
          </w:rPr>
          <w:t>(приложение 107)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в) "Челутаевское" с административным центром в поселке Челутай (3 км), включающее поселок при железнодорожной станции Челутай </w:t>
      </w:r>
      <w:hyperlink w:anchor="P276754" w:history="1">
        <w:r>
          <w:rPr>
            <w:color w:val="0000FF"/>
          </w:rPr>
          <w:t>(приложение 108)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3) Унэгэтэйского сельсовета муниципальные образования, наделить их статусом сельского поселения, определить административный центр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а) "Курбинское" с административным центром в селе Новая Курба, включающее село Старая Курба </w:t>
      </w:r>
      <w:hyperlink w:anchor="P277395" w:history="1">
        <w:r>
          <w:rPr>
            <w:color w:val="0000FF"/>
          </w:rPr>
          <w:t>(приложение 109)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б) "Унэгэтэйское" с административным центром в селе Унэгэтэй, включающее село Красный Яр, улус Ангир </w:t>
      </w:r>
      <w:hyperlink w:anchor="P278228" w:history="1">
        <w:r>
          <w:rPr>
            <w:color w:val="0000FF"/>
          </w:rPr>
          <w:t>(приложение 110)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4) Старобрянского сельсовета муниципальные образования, наделить их статусом сельского поселения, определить административный центр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а) "Старо-Брянское" с административным центром в селе Старая Брянь, включающее поселок Атхатай </w:t>
      </w:r>
      <w:hyperlink w:anchor="P279118" w:history="1">
        <w:r>
          <w:rPr>
            <w:color w:val="0000FF"/>
          </w:rPr>
          <w:t>(приложение 111)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б) "Шабурское" с административным центром в селе Шабур </w:t>
      </w:r>
      <w:hyperlink w:anchor="P279726" w:history="1">
        <w:r>
          <w:rPr>
            <w:color w:val="0000FF"/>
          </w:rPr>
          <w:t>(приложение 112)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3. Образовать на территории поселка Заиграево муниципальное образование, наделить его статусом городского поселения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"Поселок Заиграево" </w:t>
      </w:r>
      <w:hyperlink w:anchor="P280262" w:history="1">
        <w:r>
          <w:rPr>
            <w:color w:val="0000FF"/>
          </w:rPr>
          <w:t>(приложение 113)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4. Образовать на территориях поселка Онохой и Усть-Брянского сельсовета муниципальные образования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а) утратил силу. - </w:t>
      </w:r>
      <w:hyperlink r:id="rId54" w:history="1">
        <w:r>
          <w:rPr>
            <w:color w:val="0000FF"/>
          </w:rPr>
          <w:t>Закон</w:t>
        </w:r>
      </w:hyperlink>
      <w:r>
        <w:t xml:space="preserve"> Республики Бурятия от 07.10.2014 N 734-V;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б) сельское поселение "Талецкое" с административным центром в поселке Нижние Тальцы </w:t>
      </w:r>
      <w:hyperlink w:anchor="P281912" w:history="1">
        <w:r>
          <w:rPr>
            <w:color w:val="0000FF"/>
          </w:rPr>
          <w:t>(приложение 115)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в) сельское поселение "Усть-Брянское" с административным центром в селе Усть-Брянь, включающее блок-пост им. Серова </w:t>
      </w:r>
      <w:hyperlink w:anchor="P282638" w:history="1">
        <w:r>
          <w:rPr>
            <w:color w:val="0000FF"/>
          </w:rPr>
          <w:t>(приложение 116)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4.1. В результате преобразования в форме объединения муниципальных образований городское поселение "Поселок Онохой" и сельское поселение "Старо-Онохойское" образовать в границах их территорий муниципальное образование "Поселок Онохой" с административным центром в поселке Онохой, включающее село Тодогто, село Старый Онохой и улус Онохой-Шибирь, наделить его статусом городского поселения и установить границы в соответствии с картографическим описанием </w:t>
      </w:r>
      <w:hyperlink w:anchor="P280848" w:history="1">
        <w:r>
          <w:rPr>
            <w:color w:val="0000FF"/>
          </w:rPr>
          <w:t>(приложение 114)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  <w:r>
        <w:t xml:space="preserve">(часть 4.1 введена </w:t>
      </w:r>
      <w:hyperlink r:id="rId55" w:history="1">
        <w:r>
          <w:rPr>
            <w:color w:val="0000FF"/>
          </w:rPr>
          <w:t>Законом</w:t>
        </w:r>
      </w:hyperlink>
      <w:r>
        <w:t xml:space="preserve"> Республики Бурятия от 07.10.2014 N 734-V)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11. Муниципальные образования в Закаменском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1. Образовать на территории Закаменского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lastRenderedPageBreak/>
        <w:t xml:space="preserve">1) "Баянгольское" с административным центром в селе Баянгол </w:t>
      </w:r>
      <w:hyperlink w:anchor="P283162" w:history="1">
        <w:r>
          <w:rPr>
            <w:color w:val="0000FF"/>
          </w:rPr>
          <w:t>(приложение 117)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"Бортойское" с административным центром в улусе Бортой </w:t>
      </w:r>
      <w:hyperlink w:anchor="P283310" w:history="1">
        <w:r>
          <w:rPr>
            <w:color w:val="0000FF"/>
          </w:rPr>
          <w:t>(приложение 118)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"Бургуйское" с административным центром в улусе Бургуй </w:t>
      </w:r>
      <w:hyperlink w:anchor="P283469" w:history="1">
        <w:r>
          <w:rPr>
            <w:color w:val="0000FF"/>
          </w:rPr>
          <w:t>(приложение 119)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"Далахайское" с административным центром в улусе Далахай </w:t>
      </w:r>
      <w:hyperlink w:anchor="P284220" w:history="1">
        <w:r>
          <w:rPr>
            <w:color w:val="0000FF"/>
          </w:rPr>
          <w:t>(приложение 120)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"Дутулурское" с административным центром в улусе Дутулур </w:t>
      </w:r>
      <w:hyperlink w:anchor="P285091" w:history="1">
        <w:r>
          <w:rPr>
            <w:color w:val="0000FF"/>
          </w:rPr>
          <w:t>(приложение 121)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"Енгорбойское" с административным центром в улусе Енгорбой </w:t>
      </w:r>
      <w:hyperlink w:anchor="P285632" w:history="1">
        <w:r>
          <w:rPr>
            <w:color w:val="0000FF"/>
          </w:rPr>
          <w:t>(приложение 122)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"Ехэ-Цакирское" с административным центром в улусе Ехэ-Цакир, включающее улус Дархинтуй </w:t>
      </w:r>
      <w:hyperlink w:anchor="P286413" w:history="1">
        <w:r>
          <w:rPr>
            <w:color w:val="0000FF"/>
          </w:rPr>
          <w:t>(приложение 123)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"Михайловское" с административным центром в селе Михайловка </w:t>
      </w:r>
      <w:hyperlink w:anchor="P287085" w:history="1">
        <w:r>
          <w:rPr>
            <w:color w:val="0000FF"/>
          </w:rPr>
          <w:t>(приложение 124)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"Мылинское" с административным центром в улусе Мыла </w:t>
      </w:r>
      <w:hyperlink w:anchor="P288279" w:history="1">
        <w:r>
          <w:rPr>
            <w:color w:val="0000FF"/>
          </w:rPr>
          <w:t>(приложение 125)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10) "Нуртинское" с административным центром в улусе Нурта </w:t>
      </w:r>
      <w:hyperlink w:anchor="P290935" w:history="1">
        <w:r>
          <w:rPr>
            <w:color w:val="0000FF"/>
          </w:rPr>
          <w:t>(приложение 126)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11) "Санагинское" с административным центром в улусе Санага </w:t>
      </w:r>
      <w:hyperlink w:anchor="P291431" w:history="1">
        <w:r>
          <w:rPr>
            <w:color w:val="0000FF"/>
          </w:rPr>
          <w:t>(приложение 127)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12) "Улекчинское" с административным центром в улусе Улекчин </w:t>
      </w:r>
      <w:hyperlink w:anchor="P292467" w:history="1">
        <w:r>
          <w:rPr>
            <w:color w:val="0000FF"/>
          </w:rPr>
          <w:t>(приложение 128)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13) "Улентуйское" с административным центром в улусе Улентуй </w:t>
      </w:r>
      <w:hyperlink w:anchor="P293601" w:history="1">
        <w:r>
          <w:rPr>
            <w:color w:val="0000FF"/>
          </w:rPr>
          <w:t>(приложение 129)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14) "Усть-Бургалтайское" с административным центром в улусе Усть-Бургалтай </w:t>
      </w:r>
      <w:hyperlink w:anchor="P293940" w:history="1">
        <w:r>
          <w:rPr>
            <w:color w:val="0000FF"/>
          </w:rPr>
          <w:t>(приложение 130)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15) "Утатайское" с административным центром в улусе Утата </w:t>
      </w:r>
      <w:hyperlink w:anchor="P294609" w:history="1">
        <w:r>
          <w:rPr>
            <w:color w:val="0000FF"/>
          </w:rPr>
          <w:t>(приложение 131)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16) "Хамнейское" с административным центром в селе Хамней, включающее поселок Усановка </w:t>
      </w:r>
      <w:hyperlink w:anchor="P295639" w:history="1">
        <w:r>
          <w:rPr>
            <w:color w:val="0000FF"/>
          </w:rPr>
          <w:t>(приложение 132)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17) "Харацайское" с административным центром в селе Харацай </w:t>
      </w:r>
      <w:hyperlink w:anchor="P296239" w:history="1">
        <w:r>
          <w:rPr>
            <w:color w:val="0000FF"/>
          </w:rPr>
          <w:t>(приложение 133)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18) утратил силу. - </w:t>
      </w:r>
      <w:hyperlink r:id="rId56" w:history="1">
        <w:r>
          <w:rPr>
            <w:color w:val="0000FF"/>
          </w:rPr>
          <w:t>Закон</w:t>
        </w:r>
      </w:hyperlink>
      <w:r>
        <w:t xml:space="preserve"> Республики Бурятия от 07.07.2015 N 1209-V;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19) "Хужирское" с административным центром в улусе Хужир </w:t>
      </w:r>
      <w:hyperlink w:anchor="P296974" w:history="1">
        <w:r>
          <w:rPr>
            <w:color w:val="0000FF"/>
          </w:rPr>
          <w:t>(приложение 135)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20) "Хуртагинское" с административным центром в улусе Хуртага </w:t>
      </w:r>
      <w:hyperlink w:anchor="P297465" w:history="1">
        <w:r>
          <w:rPr>
            <w:color w:val="0000FF"/>
          </w:rPr>
          <w:t>(приложение 136)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21) "Цаган-Моринское" с административным центром в улусе Цаган-Морин </w:t>
      </w:r>
      <w:hyperlink w:anchor="P298030" w:history="1">
        <w:r>
          <w:rPr>
            <w:color w:val="0000FF"/>
          </w:rPr>
          <w:t>(приложение 137)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22) "Цакирское" с административным центром в селе Цакир </w:t>
      </w:r>
      <w:hyperlink w:anchor="P298275" w:history="1">
        <w:r>
          <w:rPr>
            <w:color w:val="0000FF"/>
          </w:rPr>
          <w:t>(приложение 138)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23) "Шара-Азаргинское" с административным центром в улусе Шара-Азарга </w:t>
      </w:r>
      <w:hyperlink w:anchor="P298457" w:history="1">
        <w:r>
          <w:rPr>
            <w:color w:val="0000FF"/>
          </w:rPr>
          <w:t>(приложение 139)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2. В результате преобразования в форме объединения муниципальных образований городское поселение "Город Закаменск" и сельское поселение "Холтосонское" образовать в границах их территорий муниципальное образование "Город Закаменск" с административным центром в городе Закаменске, включающее поселок Хасура, село Холтосон, наделить его статусом городского поселения и установить границы в соответствии с картографическим описанием </w:t>
      </w:r>
      <w:hyperlink w:anchor="P298891" w:history="1">
        <w:r>
          <w:rPr>
            <w:color w:val="0000FF"/>
          </w:rPr>
          <w:t>(приложение 140)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  <w:r>
        <w:t xml:space="preserve">(часть 2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Республики Бурятия от 07.07.2015 N 1209-V)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12. Муниципальные образования в Иволгинском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Образовать на территории Иволгинского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"Гильбиринское" с административным центром в улусе Хурамша, включающее село Кокорино, улус Гильбира </w:t>
      </w:r>
      <w:hyperlink w:anchor="P299754" w:history="1">
        <w:r>
          <w:rPr>
            <w:color w:val="0000FF"/>
          </w:rPr>
          <w:t>(приложение 141)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"Гурульбинское" с административным центром в селе Гурульба, включающее село Поселье </w:t>
      </w:r>
      <w:hyperlink w:anchor="P300659" w:history="1">
        <w:r>
          <w:rPr>
            <w:color w:val="0000FF"/>
          </w:rPr>
          <w:t>(приложение 142)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"Иволгинское" с административным центром в селе Иволгинск, включающее села Верхняя Иволга, Каленово, Ключи, Колобки, Красноярово, поселки Тапхар, Шалута </w:t>
      </w:r>
      <w:hyperlink w:anchor="P301168" w:history="1">
        <w:r>
          <w:rPr>
            <w:color w:val="0000FF"/>
          </w:rPr>
          <w:t>(приложение 143)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"Нижнеиволгинское" с административным центром в селе Нижняя Иволга, включающее село Сужа, улусы Нур-Селение, Улан-Иволгинский, Хойтобэе </w:t>
      </w:r>
      <w:hyperlink w:anchor="P302282" w:history="1">
        <w:r>
          <w:rPr>
            <w:color w:val="0000FF"/>
          </w:rPr>
          <w:t>(приложение 144)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"Оронгойское" с административным центром в улусе Оронгой, включающее села Ганзурино, Кибалино, улусы Барун-Оронгой, Зун-Оронгой, поселок Оронгой, станцию Ганзурино, поселок при станции Оронгой </w:t>
      </w:r>
      <w:hyperlink w:anchor="P303235" w:history="1">
        <w:r>
          <w:rPr>
            <w:color w:val="0000FF"/>
          </w:rPr>
          <w:t>(приложение 145)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"Сотниковское" с административным центром в селе Сотниково, включающее село Ошурково </w:t>
      </w:r>
      <w:hyperlink w:anchor="P305051" w:history="1">
        <w:r>
          <w:rPr>
            <w:color w:val="0000FF"/>
          </w:rPr>
          <w:t>(приложение 146)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13. Муниципальные образования в Кабанском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1. Образовать на территории Кабанского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"Байкало-Кударинское" с административным центром в селе Кудара, включающее село Шерашово </w:t>
      </w:r>
      <w:hyperlink w:anchor="P307669" w:history="1">
        <w:r>
          <w:rPr>
            <w:color w:val="0000FF"/>
          </w:rPr>
          <w:t>(приложение 147)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"Брянское" с административным центром в селе Тресково, включающее села Брянск, Таракановка </w:t>
      </w:r>
      <w:hyperlink w:anchor="P308291" w:history="1">
        <w:r>
          <w:rPr>
            <w:color w:val="0000FF"/>
          </w:rPr>
          <w:t>(приложение 148)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"Выдринское" с административным центром в селе Выдрино, включающее поселки Толбазиха, Речка Выдрино, поселок при станции Выдрино </w:t>
      </w:r>
      <w:hyperlink w:anchor="P309350" w:history="1">
        <w:r>
          <w:rPr>
            <w:color w:val="0000FF"/>
          </w:rPr>
          <w:t>(приложение 149)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"Кабанское" с административным центром в селе Кабанск, включающее села Береговая, Елань, Закалтус, Нюки, поселок Полевой </w:t>
      </w:r>
      <w:hyperlink w:anchor="P312608" w:history="1">
        <w:r>
          <w:rPr>
            <w:color w:val="0000FF"/>
          </w:rPr>
          <w:t>(приложение 150)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"Колесовское" с административным центром в селе Большое Колесово, включающее села Каргино, Малое Колесово </w:t>
      </w:r>
      <w:hyperlink w:anchor="P314360" w:history="1">
        <w:r>
          <w:rPr>
            <w:color w:val="0000FF"/>
          </w:rPr>
          <w:t>(приложение 151)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"Корсаковское" с административным центром в селе Корсаково </w:t>
      </w:r>
      <w:hyperlink w:anchor="P314865" w:history="1">
        <w:r>
          <w:rPr>
            <w:color w:val="0000FF"/>
          </w:rPr>
          <w:t>(приложение 152)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"Красноярское" с административным центром в селе Красный Яр, включающее села Жилино, Новая Деревня, Романово </w:t>
      </w:r>
      <w:hyperlink w:anchor="P315403" w:history="1">
        <w:r>
          <w:rPr>
            <w:color w:val="0000FF"/>
          </w:rPr>
          <w:t>(приложение 153)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"Оймурское" с административным центром в селе Оймур, включающее села Дубинино, Инкино, улус Дулан </w:t>
      </w:r>
      <w:hyperlink w:anchor="P316297" w:history="1">
        <w:r>
          <w:rPr>
            <w:color w:val="0000FF"/>
          </w:rPr>
          <w:t>(приложение 154)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"Ранжуровское" с административным центром в улусе Ранжурово, включающее села </w:t>
      </w:r>
      <w:r>
        <w:lastRenderedPageBreak/>
        <w:t xml:space="preserve">Истомино, Степной Дворец </w:t>
      </w:r>
      <w:hyperlink w:anchor="P316662" w:history="1">
        <w:r>
          <w:rPr>
            <w:color w:val="0000FF"/>
          </w:rPr>
          <w:t>(приложение 155)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10) "Сухинское" с административным центром в селе Сухая, включающее село Заречье, поселок Новый Энхэлук </w:t>
      </w:r>
      <w:hyperlink w:anchor="P317029" w:history="1">
        <w:r>
          <w:rPr>
            <w:color w:val="0000FF"/>
          </w:rPr>
          <w:t>(приложение 156)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10.1) "Танхойское" с административным центром в поселке Танхой, включающее поселки Прибой, Речка Мишиха, поселки при станциях Кедровая, Мишиха, Переемная </w:t>
      </w:r>
      <w:hyperlink w:anchor="P333528" w:history="1">
        <w:r>
          <w:rPr>
            <w:color w:val="0000FF"/>
          </w:rPr>
          <w:t>(приложение 165)</w:t>
        </w:r>
      </w:hyperlink>
      <w:r>
        <w:t>;</w:t>
      </w:r>
    </w:p>
    <w:p w:rsidR="00C20572" w:rsidRDefault="00C20572" w:rsidP="00C20572">
      <w:pPr>
        <w:pStyle w:val="ConsPlusNormal"/>
        <w:jc w:val="both"/>
      </w:pPr>
      <w:r>
        <w:t xml:space="preserve">(п. 10.1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Республики Бурятия от 07.03.2014 N 380-V)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11) "Твороговское" с административным центром в селе Шигаево, включающее села Мурзино, Творогово, поселок Борки </w:t>
      </w:r>
      <w:hyperlink w:anchor="P317925" w:history="1">
        <w:r>
          <w:rPr>
            <w:color w:val="0000FF"/>
          </w:rPr>
          <w:t>(приложение 157)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12) "Шергинское" с административным центром в селе Шергино, включающее села Быково, Никольск, Фофоново, улус Хандала </w:t>
      </w:r>
      <w:hyperlink w:anchor="P318767" w:history="1">
        <w:r>
          <w:rPr>
            <w:color w:val="0000FF"/>
          </w:rPr>
          <w:t>(приложение 158)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2. Образовать на территориях: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1) города Бабушкин муниципальные образования, наделить статусом поселения, определить административный центр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а) сельское поселение "Клюевское" с административным центром в поселке Клюевка, включающее поселок Ивановка </w:t>
      </w:r>
      <w:hyperlink w:anchor="P319601" w:history="1">
        <w:r>
          <w:rPr>
            <w:color w:val="0000FF"/>
          </w:rPr>
          <w:t>(приложение 159)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б) городское поселение "Бабушкинское", включающее поселок Мантуриха, поселок при станции Боярский </w:t>
      </w:r>
      <w:hyperlink w:anchor="P321831" w:history="1">
        <w:r>
          <w:rPr>
            <w:color w:val="0000FF"/>
          </w:rPr>
          <w:t>(приложение 160)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2) Посольского сельсовета муниципальные образования, наделить их статусом сельского поселения, определить административный центр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а) "Большереченское" с административным центром в селе Большая Речка, включающее поселок при станции Посольская, остановочный пункт Байкальский Прибой </w:t>
      </w:r>
      <w:hyperlink w:anchor="P325924" w:history="1">
        <w:r>
          <w:rPr>
            <w:color w:val="0000FF"/>
          </w:rPr>
          <w:t>(приложение 161)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б) "Посольское" с административным центром в селе Посольское, включающее село Исток </w:t>
      </w:r>
      <w:hyperlink w:anchor="P329402" w:history="1">
        <w:r>
          <w:rPr>
            <w:color w:val="0000FF"/>
          </w:rPr>
          <w:t>(приложение 162)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3. Образовать на территориях поселков Каменск, Селенгинск муниципальные образования, наделить их статусом городского поселения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Республики Бурятия от 07.03.2014 N 380-V)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"Каменское", включающее поселок Горный, село Тимлюй </w:t>
      </w:r>
      <w:hyperlink w:anchor="P329712" w:history="1">
        <w:r>
          <w:rPr>
            <w:color w:val="0000FF"/>
          </w:rPr>
          <w:t>(приложение 163)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"Селенгинское" </w:t>
      </w:r>
      <w:hyperlink w:anchor="P331711" w:history="1">
        <w:r>
          <w:rPr>
            <w:color w:val="0000FF"/>
          </w:rPr>
          <w:t>(приложение 164)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60" w:history="1">
        <w:r>
          <w:rPr>
            <w:color w:val="0000FF"/>
          </w:rPr>
          <w:t>Закон</w:t>
        </w:r>
      </w:hyperlink>
      <w:r>
        <w:t xml:space="preserve"> Республики Бурятия от 07.03.2014 N 380-V.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14. Муниципальные образования в Кижингинском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Образовать на территории Кижингинского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"Верхнекижингинский сомон" с административным центром в улусе Эдэрмэг, включающее улус Куорка, село Леоновка </w:t>
      </w:r>
      <w:hyperlink w:anchor="P336422" w:history="1">
        <w:r>
          <w:rPr>
            <w:color w:val="0000FF"/>
          </w:rPr>
          <w:t>(приложение 166)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lastRenderedPageBreak/>
        <w:t xml:space="preserve">2) "Верхнекодунский сомон" с административным центром в улусе Чесан, включающее улус Булак, село Михайловка </w:t>
      </w:r>
      <w:hyperlink w:anchor="P338527" w:history="1">
        <w:r>
          <w:rPr>
            <w:color w:val="0000FF"/>
          </w:rPr>
          <w:t>(приложение 167)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"Кижингинский сомон" с административным центром в селе Кижинга, включающее село Красный Яр, улусы Бахлайта, Ушхайта </w:t>
      </w:r>
      <w:hyperlink w:anchor="P339744" w:history="1">
        <w:r>
          <w:rPr>
            <w:color w:val="0000FF"/>
          </w:rPr>
          <w:t>(приложение 168)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"Могсохонский сомон" с административным центром в улусе Могсохон </w:t>
      </w:r>
      <w:hyperlink w:anchor="P340811" w:history="1">
        <w:r>
          <w:rPr>
            <w:color w:val="0000FF"/>
          </w:rPr>
          <w:t>(приложение 169)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"Нижнекодунский сомон" с административным центром в улусе Усть-Орот, включающее улусы Кодунский станок, Орот </w:t>
      </w:r>
      <w:hyperlink w:anchor="P342106" w:history="1">
        <w:r>
          <w:rPr>
            <w:color w:val="0000FF"/>
          </w:rPr>
          <w:t>(приложение 170)</w:t>
        </w:r>
      </w:hyperlink>
      <w:r>
        <w:t>;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Республики Бурятия от 06.07.2009 N 938-IV)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"Новокижингинск" с административным центром в селе Новокижингинск </w:t>
      </w:r>
      <w:hyperlink w:anchor="P343327" w:history="1">
        <w:r>
          <w:rPr>
            <w:color w:val="0000FF"/>
          </w:rPr>
          <w:t>(приложение 171)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"Среднекодунский сомон" с административным центром в улусе Улзытэ, включающее село Иннокентьевка </w:t>
      </w:r>
      <w:hyperlink w:anchor="P344325" w:history="1">
        <w:r>
          <w:rPr>
            <w:color w:val="0000FF"/>
          </w:rPr>
          <w:t>(приложение 172)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"Сулхара" с административным центром в поселке Сулхара </w:t>
      </w:r>
      <w:hyperlink w:anchor="P346196" w:history="1">
        <w:r>
          <w:rPr>
            <w:color w:val="0000FF"/>
          </w:rPr>
          <w:t>(приложение 173)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"Чесанский сомон" с административным центром в улусе Загустай, включающее улус Кулькисон, поселок Хуртэй </w:t>
      </w:r>
      <w:hyperlink w:anchor="P347059" w:history="1">
        <w:r>
          <w:rPr>
            <w:color w:val="0000FF"/>
          </w:rPr>
          <w:t>(приложение 174)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15. Муниципальные образования в Курумканском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1. Образовать на территории Курумканского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"Аргада" с административным центром в улусе Аргада, включающее улусы Булаг, Харамодун </w:t>
      </w:r>
      <w:hyperlink w:anchor="P348983" w:history="1">
        <w:r>
          <w:rPr>
            <w:color w:val="0000FF"/>
          </w:rPr>
          <w:t>(приложение 175)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"Арзгун" с административным центром в улусе Арзгун, включающее улусы Гарга, Тунгэн, Угнасай, поселок Курорт Гаргинский </w:t>
      </w:r>
      <w:hyperlink w:anchor="P351118" w:history="1">
        <w:r>
          <w:rPr>
            <w:color w:val="0000FF"/>
          </w:rPr>
          <w:t>(приложение 176)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"Дырен эвенкийское" с административным центром в улусе Алла </w:t>
      </w:r>
      <w:hyperlink w:anchor="P353006" w:history="1">
        <w:r>
          <w:rPr>
            <w:color w:val="0000FF"/>
          </w:rPr>
          <w:t>(приложение 177)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"Курумкан" с административным центром в селе Курумкан, включающее улусы Мургун, Томокто, Унэгэтэй </w:t>
      </w:r>
      <w:hyperlink w:anchor="P355217" w:history="1">
        <w:r>
          <w:rPr>
            <w:color w:val="0000FF"/>
          </w:rPr>
          <w:t>(приложение 178)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"Майск" с административным центром в поселке Майский </w:t>
      </w:r>
      <w:hyperlink w:anchor="P357862" w:history="1">
        <w:r>
          <w:rPr>
            <w:color w:val="0000FF"/>
          </w:rPr>
          <w:t>(приложение 179)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"Могойто" с административным центром в селе Могойто </w:t>
      </w:r>
      <w:hyperlink w:anchor="P364493" w:history="1">
        <w:r>
          <w:rPr>
            <w:color w:val="0000FF"/>
          </w:rPr>
          <w:t>(приложение 180)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"Сахули" с административным центром в селе Сахули, включающее поселок Шаманка </w:t>
      </w:r>
      <w:hyperlink w:anchor="P365246" w:history="1">
        <w:r>
          <w:rPr>
            <w:color w:val="0000FF"/>
          </w:rPr>
          <w:t>(приложение 181)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"Улюнхан эвенкийское" с административным центром в улусе Улюнхан, включающее улусы Кучегэр, Нама, Таза, Ягдыг </w:t>
      </w:r>
      <w:hyperlink w:anchor="P367854" w:history="1">
        <w:r>
          <w:rPr>
            <w:color w:val="0000FF"/>
          </w:rPr>
          <w:t>(приложение 182)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2. Образовать на территории Барагханского сомона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"Барагхан" с административным центром в улусе Барагхан, включающее улусы Арбун, Галгатай, Харгана, Хонхино </w:t>
      </w:r>
      <w:hyperlink w:anchor="P373497" w:history="1">
        <w:r>
          <w:rPr>
            <w:color w:val="0000FF"/>
          </w:rPr>
          <w:t>(приложение 183)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lastRenderedPageBreak/>
        <w:t xml:space="preserve">2) "Элэсун" с административным центром в улусе Элэсун </w:t>
      </w:r>
      <w:hyperlink w:anchor="P375782" w:history="1">
        <w:r>
          <w:rPr>
            <w:color w:val="0000FF"/>
          </w:rPr>
          <w:t>(приложение 184)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16. Муниципальные образования в Кяхтинском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1. Образовать на территории Кяхтинского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"Алтайское" с административным центром в улусе Усть-Дунгуй </w:t>
      </w:r>
      <w:hyperlink w:anchor="P376842" w:history="1">
        <w:r>
          <w:rPr>
            <w:color w:val="0000FF"/>
          </w:rPr>
          <w:t>(приложение 185)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"Большекударинское" с административным центром в поселке Октябрьский, включающее села Большая Кудара, Верхние Мурочи, улусы Холой, Энхэ-Тала </w:t>
      </w:r>
      <w:hyperlink w:anchor="P377408" w:history="1">
        <w:r>
          <w:rPr>
            <w:color w:val="0000FF"/>
          </w:rPr>
          <w:t>(приложение 186)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"Зарянское" с административным центром в селе Унгуркуй, включающее село Полканово </w:t>
      </w:r>
      <w:hyperlink w:anchor="P378606" w:history="1">
        <w:r>
          <w:rPr>
            <w:color w:val="0000FF"/>
          </w:rPr>
          <w:t>(приложение 187)</w:t>
        </w:r>
      </w:hyperlink>
      <w:r>
        <w:t>;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Республики Бурятия от 08.07.2010 N 1470-IV)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"Малокударинское" с административным центром в селе Уладый, включающее села Дунгуй, Малая Кудара </w:t>
      </w:r>
      <w:hyperlink w:anchor="P379676" w:history="1">
        <w:r>
          <w:rPr>
            <w:color w:val="0000FF"/>
          </w:rPr>
          <w:t>(приложение 188)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"Мурочинское" с административным центром в улусе Мурочи, включающее улус Хилгантуй </w:t>
      </w:r>
      <w:hyperlink w:anchor="P380588" w:history="1">
        <w:r>
          <w:rPr>
            <w:color w:val="0000FF"/>
          </w:rPr>
          <w:t>(приложение 189)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"Усть-Киранское" с административным центром в селе Усть-Киран, включающее села Дурены, Киран, поселок Курорт Киран, улус Бурдуны </w:t>
      </w:r>
      <w:hyperlink w:anchor="P382028" w:history="1">
        <w:r>
          <w:rPr>
            <w:color w:val="0000FF"/>
          </w:rPr>
          <w:t>(приложение 190)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"Хоронхойское" с административным центром в поселке Хоронхой </w:t>
      </w:r>
      <w:hyperlink w:anchor="P383799" w:history="1">
        <w:r>
          <w:rPr>
            <w:color w:val="0000FF"/>
          </w:rPr>
          <w:t>(приложение 191)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"Чикойское" с административным центром в селе Чикой </w:t>
      </w:r>
      <w:hyperlink w:anchor="P384366" w:history="1">
        <w:r>
          <w:rPr>
            <w:color w:val="0000FF"/>
          </w:rPr>
          <w:t>(приложение 192)</w:t>
        </w:r>
      </w:hyperlink>
      <w:r>
        <w:t>;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Республики Бурятия от 09.03.2006 N 1573-III)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"Шарагольское" с административным центром в селе Шарагол, включающее села Анагустай, Хутор, улус Цаган-Челутай </w:t>
      </w:r>
      <w:hyperlink w:anchor="P384546" w:history="1">
        <w:r>
          <w:rPr>
            <w:color w:val="0000FF"/>
          </w:rPr>
          <w:t>(приложение 193)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2. Образовать на территориях: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1) Кударинского сомона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а) "Кударинское" с административным центром в селе Кудара-Сомон, включающее села Семеновка, Хамнигадай </w:t>
      </w:r>
      <w:hyperlink w:anchor="P385507" w:history="1">
        <w:r>
          <w:rPr>
            <w:color w:val="0000FF"/>
          </w:rPr>
          <w:t>(приложение 194)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б) "Первомайское" с административным центром в селе Ара-Алцагат, включающее село Первомайское </w:t>
      </w:r>
      <w:hyperlink w:anchor="P386442" w:history="1">
        <w:r>
          <w:rPr>
            <w:color w:val="0000FF"/>
          </w:rPr>
          <w:t>(приложение 195)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- 3) Утратили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Республики Бурятия от 05.05.2011 N 2105-IV.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4) Усть-Кяхтинского сельсовета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а) "Субуктуйское" с административным центром в улусе Субуктуй, включающее село Калинишна </w:t>
      </w:r>
      <w:hyperlink w:anchor="P389226" w:history="1">
        <w:r>
          <w:rPr>
            <w:color w:val="0000FF"/>
          </w:rPr>
          <w:t>(приложение 200)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б) "Усть-Кяхтинское" с административным центром в селе Усть-Кяхта </w:t>
      </w:r>
      <w:hyperlink w:anchor="P389945" w:history="1">
        <w:r>
          <w:rPr>
            <w:color w:val="0000FF"/>
          </w:rPr>
          <w:t>(приложение 201)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lastRenderedPageBreak/>
        <w:t>2.1. В результате преобразования в форме объединения образовать в границах территорий Тамирского сельсовета и Большелугского сомона муниципальные образования, наделить их статусом сельских поселений,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"Большелугское" с административным центром в улусе Большой Луг, включающее село Новодесятниково, улус Харьяста </w:t>
      </w:r>
      <w:hyperlink w:anchor="P387364" w:history="1">
        <w:r>
          <w:rPr>
            <w:color w:val="0000FF"/>
          </w:rPr>
          <w:t>(приложение 196)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"Тамирское" с административным центром в селе Тамир, включающее села Ивановка, Убур-Киреть, Шазагай </w:t>
      </w:r>
      <w:hyperlink w:anchor="P388235" w:history="1">
        <w:r>
          <w:rPr>
            <w:color w:val="0000FF"/>
          </w:rPr>
          <w:t>(приложение 198)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  <w:r>
        <w:t xml:space="preserve">(часть 2.1 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Республики Бурятия от 05.05.2011 N 2105-IV)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3. Образовать в границах территорий города Кяхта и поселка городского типа Наушки муниципальные образования, наделить их статусом городского поселения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"Город Кяхта", включающее поселок Суджа </w:t>
      </w:r>
      <w:hyperlink w:anchor="P391380" w:history="1">
        <w:r>
          <w:rPr>
            <w:color w:val="0000FF"/>
          </w:rPr>
          <w:t>(приложение 202)</w:t>
        </w:r>
      </w:hyperlink>
      <w:r>
        <w:t>;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Республики Бурятия от 08.07.2010 N 1470-IV)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"Наушкинское" </w:t>
      </w:r>
      <w:hyperlink w:anchor="P392265" w:history="1">
        <w:r>
          <w:rPr>
            <w:color w:val="0000FF"/>
          </w:rPr>
          <w:t>(приложение 203)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17. Муниципальные образования в Муйском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bookmarkStart w:id="4" w:name="P358"/>
      <w:bookmarkEnd w:id="4"/>
      <w:r>
        <w:t>1. Образовать в границах территорий существующих сельсоветов на территории Муйского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"Муйская сельская администрация" с административным центром в поселке Усть-Муя, включающее поселки Баргалино, Витим, Муя </w:t>
      </w:r>
      <w:hyperlink w:anchor="P392715" w:history="1">
        <w:r>
          <w:rPr>
            <w:color w:val="0000FF"/>
          </w:rPr>
          <w:t>(приложение 204)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bookmarkStart w:id="5" w:name="P360"/>
      <w:bookmarkEnd w:id="5"/>
      <w:r>
        <w:t>2. Образовать в границах территорий поселков Северомуйск, Таксимо, Бамбуйского сельсовета муниципальные образования, наделить их статусом городских поселений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"Северомуйское" </w:t>
      </w:r>
      <w:hyperlink w:anchor="P396580" w:history="1">
        <w:r>
          <w:rPr>
            <w:color w:val="0000FF"/>
          </w:rPr>
          <w:t>(приложение 205)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"Поселок Таксимо", включающее поселки Бамбуйка, Иракинда </w:t>
      </w:r>
      <w:hyperlink w:anchor="P397379" w:history="1">
        <w:r>
          <w:rPr>
            <w:color w:val="0000FF"/>
          </w:rPr>
          <w:t>(приложение 206)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3. Установить, что в состав территории муниципального образования "Муйский район" входят территории сельского и городских поселений, образованные </w:t>
      </w:r>
      <w:hyperlink w:anchor="P358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360" w:history="1">
        <w:r>
          <w:rPr>
            <w:color w:val="0000FF"/>
          </w:rPr>
          <w:t>2</w:t>
        </w:r>
      </w:hyperlink>
      <w:r>
        <w:t xml:space="preserve"> настоящей статьи, и межселенные территории согласно </w:t>
      </w:r>
      <w:hyperlink w:anchor="P88882" w:history="1">
        <w:r>
          <w:rPr>
            <w:color w:val="0000FF"/>
          </w:rPr>
          <w:t>приложению 16</w:t>
        </w:r>
      </w:hyperlink>
      <w:r>
        <w:t xml:space="preserve"> к настоящему Закону.</w:t>
      </w:r>
    </w:p>
    <w:p w:rsidR="00C20572" w:rsidRDefault="00C20572" w:rsidP="00C20572">
      <w:pPr>
        <w:pStyle w:val="ConsPlusNormal"/>
        <w:jc w:val="both"/>
      </w:pPr>
      <w:r>
        <w:t xml:space="preserve">(часть 3 введена </w:t>
      </w:r>
      <w:hyperlink r:id="rId67" w:history="1">
        <w:r>
          <w:rPr>
            <w:color w:val="0000FF"/>
          </w:rPr>
          <w:t>Законом</w:t>
        </w:r>
      </w:hyperlink>
      <w:r>
        <w:t xml:space="preserve"> Республики Бурятия от 03.10.2016 N 1977-V)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18. Муниципальные образования в Мухоршибирском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Образовать на территории Мухоршибирского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"Барское" с административным центром в селе Бар </w:t>
      </w:r>
      <w:hyperlink w:anchor="P403121" w:history="1">
        <w:r>
          <w:rPr>
            <w:color w:val="0000FF"/>
          </w:rPr>
          <w:t>(приложение 207)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"Бомское" с административным центром в улусе Бом </w:t>
      </w:r>
      <w:hyperlink w:anchor="P404105" w:history="1">
        <w:r>
          <w:rPr>
            <w:color w:val="0000FF"/>
          </w:rPr>
          <w:t>(приложение 208)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"Калиновское" с административным центром в селе Калиновка, включающее улус Галтай </w:t>
      </w:r>
      <w:hyperlink w:anchor="P404771" w:history="1">
        <w:r>
          <w:rPr>
            <w:color w:val="0000FF"/>
          </w:rPr>
          <w:t>(приложение 209)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lastRenderedPageBreak/>
        <w:t xml:space="preserve">4) "Кусотинское" с административным центром в улусе Кусоты, включающее улус Шинестуй </w:t>
      </w:r>
      <w:hyperlink w:anchor="P406076" w:history="1">
        <w:r>
          <w:rPr>
            <w:color w:val="0000FF"/>
          </w:rPr>
          <w:t>(приложение 210)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"Мухоршибирское" с административным центром в селе Мухоршибирь </w:t>
      </w:r>
      <w:hyperlink w:anchor="P406883" w:history="1">
        <w:r>
          <w:rPr>
            <w:color w:val="0000FF"/>
          </w:rPr>
          <w:t>(приложение 211)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"Нарсатуйское" с административным центром в улусе Нарсата, включающее село Верхний Сутай </w:t>
      </w:r>
      <w:hyperlink w:anchor="P407381" w:history="1">
        <w:r>
          <w:rPr>
            <w:color w:val="0000FF"/>
          </w:rPr>
          <w:t>(приложение 212)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"Никольское" с административным центром в селе Никольск </w:t>
      </w:r>
      <w:hyperlink w:anchor="P407767" w:history="1">
        <w:r>
          <w:rPr>
            <w:color w:val="0000FF"/>
          </w:rPr>
          <w:t>(приложение 213)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"Новозаганское" с административным центром в селе Новый Заган, включающее село Старый Заган </w:t>
      </w:r>
      <w:hyperlink w:anchor="P408975" w:history="1">
        <w:r>
          <w:rPr>
            <w:color w:val="0000FF"/>
          </w:rPr>
          <w:t>(приложение 214)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"Подлопатинское" с административным центром в селе Подлопатки, включающее село Черноярово, улус Усть-Алташа </w:t>
      </w:r>
      <w:hyperlink w:anchor="P409680" w:history="1">
        <w:r>
          <w:rPr>
            <w:color w:val="0000FF"/>
          </w:rPr>
          <w:t>(приложение 215)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10) "Саганнурское" с административным центром в поселке Саган-Нур </w:t>
      </w:r>
      <w:hyperlink w:anchor="P410760" w:history="1">
        <w:r>
          <w:rPr>
            <w:color w:val="0000FF"/>
          </w:rPr>
          <w:t>(приложение 216)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11) "Тугнуйское" с административным центром в селе Тугнуй, включающее село Новоспасск, поселок Степной </w:t>
      </w:r>
      <w:hyperlink w:anchor="P411105" w:history="1">
        <w:r>
          <w:rPr>
            <w:color w:val="0000FF"/>
          </w:rPr>
          <w:t>(приложение 217)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12) "Харашибирское" с административным центром в селе Харашибирь </w:t>
      </w:r>
      <w:hyperlink w:anchor="P412032" w:history="1">
        <w:r>
          <w:rPr>
            <w:color w:val="0000FF"/>
          </w:rPr>
          <w:t>(приложение 218)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13) "Хонхолойское" с административным центром в селе Хонхолой </w:t>
      </w:r>
      <w:hyperlink w:anchor="P412593" w:history="1">
        <w:r>
          <w:rPr>
            <w:color w:val="0000FF"/>
          </w:rPr>
          <w:t>(приложение 219)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14) "Хошун-Узурское" с административным центром в улусе Хошун-Узур, включающее улус Харьястка </w:t>
      </w:r>
      <w:hyperlink w:anchor="P413064" w:history="1">
        <w:r>
          <w:rPr>
            <w:color w:val="0000FF"/>
          </w:rPr>
          <w:t>(приложение 220)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15) "Цолгинское" с административным центром в улусе Цолга, включающее село Гашей, улусы Балта, Зандин </w:t>
      </w:r>
      <w:hyperlink w:anchor="P414348" w:history="1">
        <w:r>
          <w:rPr>
            <w:color w:val="0000FF"/>
          </w:rPr>
          <w:t>(приложение 221)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16) "Шаралдайское" с административным центром в селе Шаралдай, включающее село Куготы </w:t>
      </w:r>
      <w:hyperlink w:anchor="P415458" w:history="1">
        <w:r>
          <w:rPr>
            <w:color w:val="0000FF"/>
          </w:rPr>
          <w:t>(приложение 222)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19. Муниципальные образования в Окинском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Образовать в границах территорий существующих сомонов и сельсовета на территории Окинского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"Бурунгольское" с административным центром в селе Хужир, включающее улус Алаг-Шулун </w:t>
      </w:r>
      <w:hyperlink w:anchor="P416961" w:history="1">
        <w:r>
          <w:rPr>
            <w:color w:val="0000FF"/>
          </w:rPr>
          <w:t>(приложение 223)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"Орликское" с административным центром в селе Орлик, включающее улусы Балакта, Хара-Хужир </w:t>
      </w:r>
      <w:hyperlink w:anchor="P424967" w:history="1">
        <w:r>
          <w:rPr>
            <w:color w:val="0000FF"/>
          </w:rPr>
          <w:t>(приложение 224)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"Саянское" с административным центром в селе Саяны, включающее улусы Шаснур, Шарза </w:t>
      </w:r>
      <w:hyperlink w:anchor="P429656" w:history="1">
        <w:r>
          <w:rPr>
            <w:color w:val="0000FF"/>
          </w:rPr>
          <w:t>(приложение 225)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"Сойотское" с административным центром в улусе Сорок, включающее поселки Боксон, Ботогол, Самарта, улусы Зун-Холба, Субаря, Хурга </w:t>
      </w:r>
      <w:hyperlink w:anchor="P431736" w:history="1">
        <w:r>
          <w:rPr>
            <w:color w:val="0000FF"/>
          </w:rPr>
          <w:t>(приложение 226)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20. Муниципальные образования в Прибайкальском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 xml:space="preserve">1. Образовать на территории Прибайкальского района муниципальные образования, </w:t>
      </w:r>
      <w:r>
        <w:lastRenderedPageBreak/>
        <w:t>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"Гремячинское" с административным центром в селе Гремячинск, включающее поселки Исток, Котокель, Черемушка, Ярцы </w:t>
      </w:r>
      <w:hyperlink w:anchor="P444472" w:history="1">
        <w:r>
          <w:rPr>
            <w:color w:val="0000FF"/>
          </w:rPr>
          <w:t>(приложение 227)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"Зырянское" с административным центром в селе Зырянск, включающее село Ангир, поселок Бурля </w:t>
      </w:r>
      <w:hyperlink w:anchor="P446466" w:history="1">
        <w:r>
          <w:rPr>
            <w:color w:val="0000FF"/>
          </w:rPr>
          <w:t>(приложение 228)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"Итанцинское" с административным центром в селе Кома, включающее поселок Итанца, села Бурдуково, Лиственничное, Острог, Покровка </w:t>
      </w:r>
      <w:hyperlink w:anchor="P447075" w:history="1">
        <w:r>
          <w:rPr>
            <w:color w:val="0000FF"/>
          </w:rPr>
          <w:t>(приложение 229)</w:t>
        </w:r>
      </w:hyperlink>
      <w:r>
        <w:t>;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Республики Бурятия от 07.03.2014 N 380-V)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"Нестеровское" с административным центром в селе Нестерово, включающее села Батурино, Гурулево, поселок Кика </w:t>
      </w:r>
      <w:hyperlink w:anchor="P447989" w:history="1">
        <w:r>
          <w:rPr>
            <w:color w:val="0000FF"/>
          </w:rPr>
          <w:t>(приложение 230)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"Татауровское" с административным центром в поселке Татаурово, включающее село Старое Татаурово, поселок Еловка </w:t>
      </w:r>
      <w:hyperlink w:anchor="P449774" w:history="1">
        <w:r>
          <w:rPr>
            <w:color w:val="0000FF"/>
          </w:rPr>
          <w:t>(приложение 231)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"Турунтаевское" с административным центром в селе Турунтаево, включающее села Засухино, Иркилик, Карымск, Клочнево, Халзаново </w:t>
      </w:r>
      <w:hyperlink w:anchor="P450020" w:history="1">
        <w:r>
          <w:rPr>
            <w:color w:val="0000FF"/>
          </w:rPr>
          <w:t>(приложение 232)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Республики Бурятия от 07.03.2014 N 380-V)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2. Образовать на территории Таловского сельсовета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"Мостовское" с административным центром в селе Мостовка, включающее село Таловка </w:t>
      </w:r>
      <w:hyperlink w:anchor="P450400" w:history="1">
        <w:r>
          <w:rPr>
            <w:color w:val="0000FF"/>
          </w:rPr>
          <w:t>(приложение 233)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"Таловское" с административным центром в поселке при станции Таловка, включающее села Троицкое, Югово </w:t>
      </w:r>
      <w:hyperlink w:anchor="P450927" w:history="1">
        <w:r>
          <w:rPr>
            <w:color w:val="0000FF"/>
          </w:rPr>
          <w:t>(приложение 234)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3. Образовать на территориях Ильинского и Туркинского сельсоветов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"Ильинское" с административным центром в селе Ильинка, включающее разъезд Лесовозный </w:t>
      </w:r>
      <w:hyperlink w:anchor="P451719" w:history="1">
        <w:r>
          <w:rPr>
            <w:color w:val="0000FF"/>
          </w:rPr>
          <w:t>(приложение 235)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"Туркинское" с административным центром в селе Турка, включающее поселки Золотой Ключ, Соболиха, село Горячинск </w:t>
      </w:r>
      <w:hyperlink w:anchor="P452331" w:history="1">
        <w:r>
          <w:rPr>
            <w:color w:val="0000FF"/>
          </w:rPr>
          <w:t>(приложение 236)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  <w:r>
        <w:t xml:space="preserve">(часть 3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Республики Бурятия от 06.05.2006 N 1651-III)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21. Муниципальные образования в Северо-Байкальском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bookmarkStart w:id="6" w:name="P415"/>
      <w:bookmarkEnd w:id="6"/>
      <w:r>
        <w:t>1. Образовать в границах территорий существующих сельсоветов на территории Северо-Байкальского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"Ангоянское" с административным центром в поселке Ангоя </w:t>
      </w:r>
      <w:hyperlink w:anchor="P456519" w:history="1">
        <w:r>
          <w:rPr>
            <w:color w:val="0000FF"/>
          </w:rPr>
          <w:t>(приложение 237)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"Байкальское эвенкийское" с административным центром в селе Байкальское </w:t>
      </w:r>
      <w:hyperlink w:anchor="P456641" w:history="1">
        <w:r>
          <w:rPr>
            <w:color w:val="0000FF"/>
          </w:rPr>
          <w:t>(приложение 238)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lastRenderedPageBreak/>
        <w:t xml:space="preserve">3) "Верхнезаимское" с административным центром в селе Верхняя Заимка </w:t>
      </w:r>
      <w:hyperlink w:anchor="P456882" w:history="1">
        <w:r>
          <w:rPr>
            <w:color w:val="0000FF"/>
          </w:rPr>
          <w:t>(приложение 239)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"Куморское эвенкийское" с административным центром в поселке Кумора </w:t>
      </w:r>
      <w:hyperlink w:anchor="P457073" w:history="1">
        <w:r>
          <w:rPr>
            <w:color w:val="0000FF"/>
          </w:rPr>
          <w:t>(приложение 240)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"Уоянское эвенкийское" с административным центром в поселке Уоян </w:t>
      </w:r>
      <w:hyperlink w:anchor="P458298" w:history="1">
        <w:r>
          <w:rPr>
            <w:color w:val="0000FF"/>
          </w:rPr>
          <w:t>(приложение 241)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"Холодное эвенкийское" с административным центром в поселке Холодная, включающее поселок Душкачан </w:t>
      </w:r>
      <w:hyperlink w:anchor="P458404" w:history="1">
        <w:r>
          <w:rPr>
            <w:color w:val="0000FF"/>
          </w:rPr>
          <w:t>(приложение 242)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bookmarkStart w:id="7" w:name="P422"/>
      <w:bookmarkEnd w:id="7"/>
      <w:r>
        <w:t>2. Образовать в границах территории поселков Кичера, Нижнеангарск, Новый Уоян, Янчукан муниципальные образования, наделить их статусом городского поселения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"Поселок Кичера" </w:t>
      </w:r>
      <w:hyperlink w:anchor="P458660" w:history="1">
        <w:r>
          <w:rPr>
            <w:color w:val="0000FF"/>
          </w:rPr>
          <w:t>(приложение 243)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"Поселок Нижнеангарск", включающее поселок Давша </w:t>
      </w:r>
      <w:hyperlink w:anchor="P459028" w:history="1">
        <w:r>
          <w:rPr>
            <w:color w:val="0000FF"/>
          </w:rPr>
          <w:t>(приложение 244)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"Поселок Новый Уоян" </w:t>
      </w:r>
      <w:hyperlink w:anchor="P459368" w:history="1">
        <w:r>
          <w:rPr>
            <w:color w:val="0000FF"/>
          </w:rPr>
          <w:t>(приложение 245)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"Янчукан" </w:t>
      </w:r>
      <w:hyperlink w:anchor="P459483" w:history="1">
        <w:r>
          <w:rPr>
            <w:color w:val="0000FF"/>
          </w:rPr>
          <w:t>(приложение 246)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3. Установить, что в состав территории муниципального образования "Северо-Байкальский район" входят территории сельских и городских поселений, установленные </w:t>
      </w:r>
      <w:hyperlink w:anchor="P415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422" w:history="1">
        <w:r>
          <w:rPr>
            <w:color w:val="0000FF"/>
          </w:rPr>
          <w:t>2</w:t>
        </w:r>
      </w:hyperlink>
      <w:r>
        <w:t xml:space="preserve"> настоящей статьи, и межселенные территории согласно </w:t>
      </w:r>
      <w:hyperlink w:anchor="P121062" w:history="1">
        <w:r>
          <w:rPr>
            <w:color w:val="0000FF"/>
          </w:rPr>
          <w:t>приложению 19</w:t>
        </w:r>
      </w:hyperlink>
      <w:r>
        <w:t xml:space="preserve"> к настоящему Закону.</w:t>
      </w:r>
    </w:p>
    <w:p w:rsidR="00C20572" w:rsidRDefault="00C20572" w:rsidP="00C20572">
      <w:pPr>
        <w:pStyle w:val="ConsPlusNormal"/>
        <w:jc w:val="both"/>
      </w:pPr>
      <w:r>
        <w:t xml:space="preserve">(часть 3 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Республики Бурятия от 03.10.2016 N 1977-V)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22. Муниципальные образования в Селенгинском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1. Образовать на территории Селенгинского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72" w:history="1">
        <w:r>
          <w:rPr>
            <w:color w:val="0000FF"/>
          </w:rPr>
          <w:t>Закон</w:t>
        </w:r>
      </w:hyperlink>
      <w:r>
        <w:t xml:space="preserve"> Республики Бурятия от 06.05.2013 N 3366-IV;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"Жаргаланта" с административным центром в улусе Жаргаланта </w:t>
      </w:r>
      <w:hyperlink w:anchor="P459682" w:history="1">
        <w:r>
          <w:rPr>
            <w:color w:val="0000FF"/>
          </w:rPr>
          <w:t>(приложение 248)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"Загустайское" с административным центром в улусе Тохой, включающее поселок Ардасан, улус Булак, село Ягодное, поселок при станции Сульфат </w:t>
      </w:r>
      <w:hyperlink w:anchor="P462107" w:history="1">
        <w:r>
          <w:rPr>
            <w:color w:val="0000FF"/>
          </w:rPr>
          <w:t>(приложение 249)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73" w:history="1">
        <w:r>
          <w:rPr>
            <w:color w:val="0000FF"/>
          </w:rPr>
          <w:t>Закон</w:t>
        </w:r>
      </w:hyperlink>
      <w:r>
        <w:t xml:space="preserve"> Республики Бурятия от 06.05.2013 N 3366-IV;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"Нижнеубукунское" с административным центром в улусе Харгана, включающее села Нижний Убукун, Средний Убукун, поселок при станции Убукун </w:t>
      </w:r>
      <w:hyperlink w:anchor="P467353" w:history="1">
        <w:r>
          <w:rPr>
            <w:color w:val="0000FF"/>
          </w:rPr>
          <w:t>(приложение 251)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"Новоселенгинское" с административным центром в поселке Новоселенгинск, включающее улус Бургастай, поселок Поворот </w:t>
      </w:r>
      <w:hyperlink w:anchor="P468570" w:history="1">
        <w:r>
          <w:rPr>
            <w:color w:val="0000FF"/>
          </w:rPr>
          <w:t>(приложение 252)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"Ноехонское" с административным центром в улусе Зурган-Дэбэ, включающее улусы Залан, Мэнгэй, Тухум </w:t>
      </w:r>
      <w:hyperlink w:anchor="P469470" w:history="1">
        <w:r>
          <w:rPr>
            <w:color w:val="0000FF"/>
          </w:rPr>
          <w:t>(приложение 253)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"Сутой" с административным центром в улусе Дэдэ-Сутой </w:t>
      </w:r>
      <w:hyperlink w:anchor="P470678" w:history="1">
        <w:r>
          <w:rPr>
            <w:color w:val="0000FF"/>
          </w:rPr>
          <w:t>(приложение 254)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"Темник" с административным центром в поселке Темник </w:t>
      </w:r>
      <w:hyperlink w:anchor="P471202" w:history="1">
        <w:r>
          <w:rPr>
            <w:color w:val="0000FF"/>
          </w:rPr>
          <w:t>(приложение 255)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10) "Убур-Дзокойское" с административным центром в улусе Нур-Тухум, включающее улусы </w:t>
      </w:r>
      <w:r>
        <w:lastRenderedPageBreak/>
        <w:t xml:space="preserve">Дэбэн, Енхор </w:t>
      </w:r>
      <w:hyperlink w:anchor="P471678" w:history="1">
        <w:r>
          <w:rPr>
            <w:color w:val="0000FF"/>
          </w:rPr>
          <w:t>(приложение 256)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2. Образовать на территории Баратуйского сельсовета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"Бараты" с административным центром в поселке Бараты </w:t>
      </w:r>
      <w:hyperlink w:anchor="P472631" w:history="1">
        <w:r>
          <w:rPr>
            <w:color w:val="0000FF"/>
          </w:rPr>
          <w:t>(приложение 257)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Республики Бурятия от 06.05.2013 N 3366-IV.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2.1. В результате преобразования в форме объединения муниципальных образований "Иройское" и "Таежное" образовать в границах их территорий муниципальное образование "Иройское" с административным центром в улусе Ташир, включающее поселок Таёжный, улусы Удунга, Усть-Урма, наделить его статусом сельского поселения и установить границы в соответствии с картографическим описанием </w:t>
      </w:r>
      <w:hyperlink w:anchor="P464555" w:history="1">
        <w:r>
          <w:rPr>
            <w:color w:val="0000FF"/>
          </w:rPr>
          <w:t>(приложение 250)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  <w:r>
        <w:t xml:space="preserve">(часть 2.1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Республики Бурятия от 06.05.2013 N 3366-IV;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Республики Бурятия от 03.10.2016 N 1977-V)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3. В результате преобразования в форме объединения муниципальных образований "Ехэ-Цаган" и "Селендума" образовать в границах их территорий муниципальное образование "Селендума" с административным центром в селе Селендума, включающее села Билютай, Сосновка, улусы Ехэ-Цаган, Шана, наделить его статусом сельского поселения и установить границы в соответствии с картографическим описанием </w:t>
      </w:r>
      <w:hyperlink w:anchor="P473940" w:history="1">
        <w:r>
          <w:rPr>
            <w:color w:val="0000FF"/>
          </w:rPr>
          <w:t>(приложение 259)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  <w:r>
        <w:t xml:space="preserve">(часть 3 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Республики Бурятия от 06.05.2013 N 3366-IV)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4. Образовать на территории города Гусиноозерск муниципальное образование, наделить статусом городского поселения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"Город Гусиноозерск", включающее поселок Заозерный, поселок при станции Загустай </w:t>
      </w:r>
      <w:hyperlink w:anchor="P474797" w:history="1">
        <w:r>
          <w:rPr>
            <w:color w:val="0000FF"/>
          </w:rPr>
          <w:t>(приложение 260)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Закона</w:t>
        </w:r>
      </w:hyperlink>
      <w:r>
        <w:t xml:space="preserve"> Республики Бурятия от 06.05.2006 N 1651-III)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5. Образовать на территориях Гусиноозерского сельсовета и Цайдамского сомона муниципальное образование, наделить его статусом сельского поселения, определить административный центр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"Гусиное Озеро" с административным центром в селе Гусиное Озеро, включающее улус Цайдам </w:t>
      </w:r>
      <w:hyperlink w:anchor="P475050" w:history="1">
        <w:r>
          <w:rPr>
            <w:color w:val="0000FF"/>
          </w:rPr>
          <w:t>(приложение 261)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  <w:r>
        <w:t xml:space="preserve">(часть 5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Республики Бурятия от 09.03.2006 N 1573-III)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23. Муниципальные образования в Тарбагатайском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Образовать на территории Тарбагатайского района муниципальные образования, наделить их статусом сельского поселения, определить административные центры и установить в соответствии с картографическим описанием границы: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"Барыкинское" с административным центром в селе Барыкино, включающее село Харитоново </w:t>
      </w:r>
      <w:hyperlink w:anchor="P478142" w:history="1">
        <w:r>
          <w:rPr>
            <w:color w:val="0000FF"/>
          </w:rPr>
          <w:t>(приложение 262)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"Большекуналейское" с административным центром в селе Большой Куналей </w:t>
      </w:r>
      <w:hyperlink w:anchor="P478538" w:history="1">
        <w:r>
          <w:rPr>
            <w:color w:val="0000FF"/>
          </w:rPr>
          <w:t>(приложение 263)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"Верхнежиримское" с административным центром в селе Верхний Жирим, включающее села Барыкино-Ключи, Хандагатай </w:t>
      </w:r>
      <w:hyperlink w:anchor="P478820" w:history="1">
        <w:r>
          <w:rPr>
            <w:color w:val="0000FF"/>
          </w:rPr>
          <w:t>(приложение 264)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lastRenderedPageBreak/>
        <w:t xml:space="preserve">4) "Десятниковское" с административным центром в селе Десятниково, включающее село Бурнашево </w:t>
      </w:r>
      <w:hyperlink w:anchor="P479123" w:history="1">
        <w:r>
          <w:rPr>
            <w:color w:val="0000FF"/>
          </w:rPr>
          <w:t>(приложение 265)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"Заводское" с административным центром в поселке Николаевский, включающее поселок Лесной </w:t>
      </w:r>
      <w:hyperlink w:anchor="P479330" w:history="1">
        <w:r>
          <w:rPr>
            <w:color w:val="0000FF"/>
          </w:rPr>
          <w:t>(приложение 266)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"Куйтунское" с административным центром в селе Куйтун, включающее село Надеино </w:t>
      </w:r>
      <w:hyperlink w:anchor="P480265" w:history="1">
        <w:r>
          <w:rPr>
            <w:color w:val="0000FF"/>
          </w:rPr>
          <w:t>(приложение 267)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"Нижнежиримское" с административным центром в селе Нижний Жирим </w:t>
      </w:r>
      <w:hyperlink w:anchor="P481213" w:history="1">
        <w:r>
          <w:rPr>
            <w:color w:val="0000FF"/>
          </w:rPr>
          <w:t>(приложение 268)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"Саянтуйское" с административным центром в селе Нижний Саянтуй, включающее села Верхний Саянтуй, Вознесеновка, поселок при станции Саянтуй </w:t>
      </w:r>
      <w:hyperlink w:anchor="P481630" w:history="1">
        <w:r>
          <w:rPr>
            <w:color w:val="0000FF"/>
          </w:rPr>
          <w:t>(приложение 269)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"Тарбагатайское" с административным центром в селе Тарбагатай, включающее село Пестерево </w:t>
      </w:r>
      <w:hyperlink w:anchor="P482375" w:history="1">
        <w:r>
          <w:rPr>
            <w:color w:val="0000FF"/>
          </w:rPr>
          <w:t>(приложение 270)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10) "Шалутское" с административным центром в селе Солонцы, включающее села Кардон, Саратовка, Селенга </w:t>
      </w:r>
      <w:hyperlink w:anchor="P482935" w:history="1">
        <w:r>
          <w:rPr>
            <w:color w:val="0000FF"/>
          </w:rPr>
          <w:t>(приложение 271)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24. Муниципальные образования в Тункинском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1. Образовать на территории Тункинского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"Аршан" с административным центром в поселке Аршан </w:t>
      </w:r>
      <w:hyperlink w:anchor="P483317" w:history="1">
        <w:r>
          <w:rPr>
            <w:color w:val="0000FF"/>
          </w:rPr>
          <w:t>(приложение 272)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"Галбай" с административным центром в селе Галбай, включающее село Талое, улусы Табалангут, Улбугай </w:t>
      </w:r>
      <w:hyperlink w:anchor="P484072" w:history="1">
        <w:r>
          <w:rPr>
            <w:color w:val="0000FF"/>
          </w:rPr>
          <w:t>(приложение 273)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"Далахай" с административным центром в улусе Далахай, включающее улусы Хонгодоры, село Гужиры </w:t>
      </w:r>
      <w:hyperlink w:anchor="P485089" w:history="1">
        <w:r>
          <w:rPr>
            <w:color w:val="0000FF"/>
          </w:rPr>
          <w:t>(приложение 274)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"Жемчуг" с административным центром в селе Жемчуг, включающее село Зактуй, улусы Охор-Шибирь, Улан-Горхон </w:t>
      </w:r>
      <w:hyperlink w:anchor="P486474" w:history="1">
        <w:r>
          <w:rPr>
            <w:color w:val="0000FF"/>
          </w:rPr>
          <w:t>(приложение 275)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"Кыренское" с административным центром в селе Кырен </w:t>
      </w:r>
      <w:hyperlink w:anchor="P489664" w:history="1">
        <w:r>
          <w:rPr>
            <w:color w:val="0000FF"/>
          </w:rPr>
          <w:t>(приложение 276)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"Монды" с административным центром в поселке Монды, включающее село Мойготы </w:t>
      </w:r>
      <w:hyperlink w:anchor="P490670" w:history="1">
        <w:r>
          <w:rPr>
            <w:color w:val="0000FF"/>
          </w:rPr>
          <w:t>(приложение 277)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"Толтой" с административным центром в улусе Хурай-Хобок, включающее село Тагархай </w:t>
      </w:r>
      <w:hyperlink w:anchor="P492141" w:history="1">
        <w:r>
          <w:rPr>
            <w:color w:val="0000FF"/>
          </w:rPr>
          <w:t>(приложение 278)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"Тунка" с административным центром в селе Тунка, включающее села Ахалик, Еловка, Никольск </w:t>
      </w:r>
      <w:hyperlink w:anchor="P493077" w:history="1">
        <w:r>
          <w:rPr>
            <w:color w:val="0000FF"/>
          </w:rPr>
          <w:t>(приложение 279)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"Харбяты" с административным центром в селе Харбяты, включающее улус Нуган, поселок Малый Жемчуг </w:t>
      </w:r>
      <w:hyperlink w:anchor="P494444" w:history="1">
        <w:r>
          <w:rPr>
            <w:color w:val="0000FF"/>
          </w:rPr>
          <w:t>(приложение 280)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10) "Хужиры" с административным центром в улусе Хужиры, включающее улусы Енгорга, Могой-Горхон, село Шимки </w:t>
      </w:r>
      <w:hyperlink w:anchor="P495946" w:history="1">
        <w:r>
          <w:rPr>
            <w:color w:val="0000FF"/>
          </w:rPr>
          <w:t>(приложение 281)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2. Образовать на территориях: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lastRenderedPageBreak/>
        <w:t>1) Торского сомона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а) "Зун-Мурино" с административным центром в поселке Зун-Мурино, включающее улус Шанай </w:t>
      </w:r>
      <w:hyperlink w:anchor="P496834" w:history="1">
        <w:r>
          <w:rPr>
            <w:color w:val="0000FF"/>
          </w:rPr>
          <w:t>(приложение 282)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б) "Торы" с административным центром в селе Торы, включающее улус Шулута </w:t>
      </w:r>
      <w:hyperlink w:anchor="P500912" w:history="1">
        <w:r>
          <w:rPr>
            <w:color w:val="0000FF"/>
          </w:rPr>
          <w:t>(приложение 283)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2) Туранского сомона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а) "Туран" с административным центром в селе Туран, включающее поселок Ниловка </w:t>
      </w:r>
      <w:hyperlink w:anchor="P503663" w:history="1">
        <w:r>
          <w:rPr>
            <w:color w:val="0000FF"/>
          </w:rPr>
          <w:t>(приложение 284)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б) "Хойто-Гол" с административным центром в улусе Хойто-Гол </w:t>
      </w:r>
      <w:hyperlink w:anchor="P504796" w:history="1">
        <w:r>
          <w:rPr>
            <w:color w:val="0000FF"/>
          </w:rPr>
          <w:t>(приложение 285)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25. Муниципальные образования в Хоринском районе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1. Образовать на территории Хоринского района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"Ашангинское" с административным центром в селе Георгиевское, включающее улусы Амгаланта, Ашанга </w:t>
      </w:r>
      <w:hyperlink w:anchor="P507087" w:history="1">
        <w:r>
          <w:rPr>
            <w:color w:val="0000FF"/>
          </w:rPr>
          <w:t>(приложение 286)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"Верхнеталецкое" с административным центром в селе Верхние Тальцы, включающее улус Додо-Гол </w:t>
      </w:r>
      <w:hyperlink w:anchor="P509142" w:history="1">
        <w:r>
          <w:rPr>
            <w:color w:val="0000FF"/>
          </w:rPr>
          <w:t>(приложение 287)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3) "Краснопартизанское" с административным центром в селе Ониноборск, включающее улус Булум, поселок Зун-Хурай </w:t>
      </w:r>
      <w:hyperlink w:anchor="P510067" w:history="1">
        <w:r>
          <w:rPr>
            <w:color w:val="0000FF"/>
          </w:rPr>
          <w:t>(приложение 288)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80" w:history="1">
        <w:r>
          <w:rPr>
            <w:color w:val="0000FF"/>
          </w:rPr>
          <w:t>Закон</w:t>
        </w:r>
      </w:hyperlink>
      <w:r>
        <w:t xml:space="preserve"> Республики Бурятия от 14.10.2015 N 1411-V;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5) "Удинское" с административным центром в селе Удинск, включающее улусы Барун-Хасурта, Баян-Гол </w:t>
      </w:r>
      <w:hyperlink w:anchor="P511913" w:history="1">
        <w:r>
          <w:rPr>
            <w:color w:val="0000FF"/>
          </w:rPr>
          <w:t>(приложение 290)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81" w:history="1">
        <w:r>
          <w:rPr>
            <w:color w:val="0000FF"/>
          </w:rPr>
          <w:t>Закон</w:t>
        </w:r>
      </w:hyperlink>
      <w:r>
        <w:t xml:space="preserve"> Республики Бурятия от 06.05.2013 N 3372-IV;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82" w:history="1">
        <w:r>
          <w:rPr>
            <w:color w:val="0000FF"/>
          </w:rPr>
          <w:t>Закон</w:t>
        </w:r>
      </w:hyperlink>
      <w:r>
        <w:t xml:space="preserve"> Республики Бурятия от 14.10.2015 N 1411-V;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8) "Хасуртайское" с административным центром в селе Хасурта </w:t>
      </w:r>
      <w:hyperlink w:anchor="P512636" w:history="1">
        <w:r>
          <w:rPr>
            <w:color w:val="0000FF"/>
          </w:rPr>
          <w:t>(приложение 293)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83" w:history="1">
        <w:r>
          <w:rPr>
            <w:color w:val="0000FF"/>
          </w:rPr>
          <w:t>Закон</w:t>
        </w:r>
      </w:hyperlink>
      <w:r>
        <w:t xml:space="preserve"> Республики Бурятия от 06.05.2013 N 3372-IV.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>2. Образовать на территории Верхнекурбинского сомона муниципальные образования, наделить их статусом сельского поселения, определить административные центры и установить границы в соответствии с картографическим описанием: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1) "Верхнекурбинское" с административным центром в улусе Тэгда, включающее село Могой, поселки Малая Курба, Ойбонт </w:t>
      </w:r>
      <w:hyperlink w:anchor="P515482" w:history="1">
        <w:r>
          <w:rPr>
            <w:color w:val="0000FF"/>
          </w:rPr>
          <w:t>(приложение 295)</w:t>
        </w:r>
      </w:hyperlink>
      <w:r>
        <w:t>;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2) "Ойбонтовское" с административным центром в улусе Тохорюкта </w:t>
      </w:r>
      <w:hyperlink w:anchor="P517564" w:history="1">
        <w:r>
          <w:rPr>
            <w:color w:val="0000FF"/>
          </w:rPr>
          <w:t>(приложение 296)</w:t>
        </w:r>
      </w:hyperlink>
      <w:r>
        <w:t>.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2.1. В результате преобразования в форме объединения муниципальных образований </w:t>
      </w:r>
      <w:r>
        <w:lastRenderedPageBreak/>
        <w:t xml:space="preserve">"Улан-Одонское" и "Хоринское" образовать в границах их территорий муниципальное образование "Хоринское" с административным центром в селе Хоринск, включающее улусы Анинск, Кульский Станок, Алан, поселок Майла, наделить его статусом сельского поселения и установить границы в соответствии с картографическим описанием </w:t>
      </w:r>
      <w:hyperlink w:anchor="P513217" w:history="1">
        <w:r>
          <w:rPr>
            <w:color w:val="0000FF"/>
          </w:rPr>
          <w:t>(приложение 294)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  <w:r>
        <w:t xml:space="preserve">(часть 2.1 введена </w:t>
      </w:r>
      <w:hyperlink r:id="rId84" w:history="1">
        <w:r>
          <w:rPr>
            <w:color w:val="0000FF"/>
          </w:rPr>
          <w:t>Законом</w:t>
        </w:r>
      </w:hyperlink>
      <w:r>
        <w:t xml:space="preserve"> Республики Бурятия от 06.05.2013 N 3372-IV; в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Республики Бурятия от 03.10.2016 N 1977-V)</w:t>
      </w:r>
    </w:p>
    <w:p w:rsidR="00C20572" w:rsidRDefault="00C20572" w:rsidP="00C20572">
      <w:pPr>
        <w:pStyle w:val="ConsPlusNormal"/>
        <w:spacing w:before="220"/>
        <w:ind w:firstLine="540"/>
        <w:jc w:val="both"/>
      </w:pPr>
      <w:r>
        <w:t xml:space="preserve">2.2. В результате преобразования в форме объединения муниципальных образований "Хандагайское" и "Кульское" образовать в границах их территорий муниципальное образование "Кульское" с административным центром в селе Санномыск, включающее села Кульск, Тарбагатай, поселки Хандагай, Нарын, наделить его статусом сельского поселения и установить границы в соответствии с картографическим описанием </w:t>
      </w:r>
      <w:hyperlink w:anchor="P511045" w:history="1">
        <w:r>
          <w:rPr>
            <w:color w:val="0000FF"/>
          </w:rPr>
          <w:t>(приложение 289)</w:t>
        </w:r>
      </w:hyperlink>
      <w:r>
        <w:t>.</w:t>
      </w:r>
    </w:p>
    <w:p w:rsidR="00C20572" w:rsidRDefault="00C20572" w:rsidP="00C20572">
      <w:pPr>
        <w:pStyle w:val="ConsPlusNormal"/>
        <w:jc w:val="both"/>
      </w:pPr>
      <w:r>
        <w:t xml:space="preserve">(часть 2.2 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Республики Бурятия от 14.10.2015 N 1411-V)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Title"/>
        <w:ind w:firstLine="540"/>
        <w:jc w:val="both"/>
        <w:outlineLvl w:val="1"/>
      </w:pPr>
      <w:r>
        <w:t>Статья 26. Вступление в силу настоящего Закона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ind w:firstLine="540"/>
        <w:jc w:val="both"/>
      </w:pPr>
      <w:r>
        <w:t>Настоящий Закон вступает в силу через 10 календарных дней со дня его официального опубликования.</w:t>
      </w:r>
    </w:p>
    <w:p w:rsidR="00C20572" w:rsidRDefault="00C20572" w:rsidP="00C20572">
      <w:pPr>
        <w:pStyle w:val="ConsPlusNormal"/>
        <w:jc w:val="both"/>
      </w:pPr>
    </w:p>
    <w:p w:rsidR="00C20572" w:rsidRDefault="00C20572" w:rsidP="00C20572">
      <w:pPr>
        <w:pStyle w:val="ConsPlusNormal"/>
        <w:jc w:val="right"/>
      </w:pPr>
      <w:r>
        <w:t>Президент Республики Бурятия</w:t>
      </w:r>
    </w:p>
    <w:p w:rsidR="00C20572" w:rsidRDefault="00C20572" w:rsidP="00C20572">
      <w:pPr>
        <w:pStyle w:val="ConsPlusNormal"/>
        <w:jc w:val="right"/>
      </w:pPr>
      <w:r>
        <w:t>Л.В.ПОТАПОВ</w:t>
      </w:r>
    </w:p>
    <w:p w:rsidR="00C20572" w:rsidRDefault="00C20572" w:rsidP="00C20572">
      <w:pPr>
        <w:pStyle w:val="ConsPlusNormal"/>
      </w:pPr>
      <w:r>
        <w:t>г. Улан-Удэ</w:t>
      </w:r>
    </w:p>
    <w:p w:rsidR="00C20572" w:rsidRDefault="00C20572" w:rsidP="00C20572">
      <w:pPr>
        <w:pStyle w:val="ConsPlusNormal"/>
        <w:spacing w:before="220"/>
      </w:pPr>
      <w:r>
        <w:t>31 декабря 2004 года</w:t>
      </w:r>
    </w:p>
    <w:p w:rsidR="00C20572" w:rsidRDefault="00C20572" w:rsidP="00C20572">
      <w:pPr>
        <w:pStyle w:val="ConsPlusNormal"/>
        <w:spacing w:before="220"/>
      </w:pPr>
      <w:r>
        <w:t>N 985-III</w:t>
      </w:r>
    </w:p>
    <w:p w:rsidR="00776B93" w:rsidRDefault="00776B93"/>
    <w:sectPr w:rsidR="0077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72"/>
    <w:rsid w:val="00776B93"/>
    <w:rsid w:val="00C2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20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20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20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20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0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C380F0DF732E21A4C586DD3229F49F6FA7CA9D83C8FA3916AF32F64F9C28E7301AAE2FE96B5CD66AF59F486C8B27CDD4ACF6B17FA4CC704200C70C3BI" TargetMode="External"/><Relationship Id="rId18" Type="http://schemas.openxmlformats.org/officeDocument/2006/relationships/hyperlink" Target="consultantplus://offline/ref=A7C380F0DF732E21A4C586DD3229F49F6FA7CA9D80CAFC3D17AF32F64F9C28E7301AAE2FE96B5CD66AF59F486C8B27CDD4ACF6B17FA4CC704200C70C3BI" TargetMode="External"/><Relationship Id="rId26" Type="http://schemas.openxmlformats.org/officeDocument/2006/relationships/hyperlink" Target="consultantplus://offline/ref=A7C380F0DF732E21A4C586DD3229F49F6FA7CA9D86CFFA3C14AF32F64F9C28E7301AAE2FE96B5CD66AF59F486C8B27CDD4ACF6B17FA4CC704200C70C3BI" TargetMode="External"/><Relationship Id="rId39" Type="http://schemas.openxmlformats.org/officeDocument/2006/relationships/hyperlink" Target="consultantplus://offline/ref=A7C380F0DF732E21A4C586DD3229F49F6FA7CA9D8BC8F8351FF238FE16902AE03F45B928A0675DD66AF49D4B338E32DC8CA2F5AF60A5D26C40010C3EI" TargetMode="External"/><Relationship Id="rId21" Type="http://schemas.openxmlformats.org/officeDocument/2006/relationships/hyperlink" Target="consultantplus://offline/ref=A7C380F0DF732E21A4C586DD3229F49F6FA7CA9D80C6FD3812AF32F64F9C28E7301AAE2FE96B5CD66AF59F486C8B27CDD4ACF6B17FA4CC704200C70C3BI" TargetMode="External"/><Relationship Id="rId34" Type="http://schemas.openxmlformats.org/officeDocument/2006/relationships/hyperlink" Target="consultantplus://offline/ref=A7C380F0DF732E21A4C586DD3229F49F6FA7CA9D87CCF93411AF32F64F9C28E7301AAE3DE93350D56AEB9E4079DD76880839I" TargetMode="External"/><Relationship Id="rId42" Type="http://schemas.openxmlformats.org/officeDocument/2006/relationships/hyperlink" Target="consultantplus://offline/ref=A7C380F0DF732E21A4C586DD3229F49F6FA7CA9D86C6F53816AF32F64F9C28E7301AAE2FE96B5CD66AF59E416C8B27CDD4ACF6B17FA4CC704200C70C3BI" TargetMode="External"/><Relationship Id="rId47" Type="http://schemas.openxmlformats.org/officeDocument/2006/relationships/hyperlink" Target="consultantplus://offline/ref=A7C380F0DF732E21A4C586DD3229F49F6FA7CA9D80CAFA3D1CAF32F64F9C28E7301AAE2FE96B5CD66AF59E406C8B27CDD4ACF6B17FA4CC704200C70C3BI" TargetMode="External"/><Relationship Id="rId50" Type="http://schemas.openxmlformats.org/officeDocument/2006/relationships/hyperlink" Target="consultantplus://offline/ref=A7C380F0DF732E21A4C586DD3229F49F6FA7CA9D81CAFC3B16AF32F64F9C28E7301AAE2FE96B5CD66AF59E426C8B27CDD4ACF6B17FA4CC704200C70C3BI" TargetMode="External"/><Relationship Id="rId55" Type="http://schemas.openxmlformats.org/officeDocument/2006/relationships/hyperlink" Target="consultantplus://offline/ref=A7C380F0DF732E21A4C586DD3229F49F6FA7CA9D81C8FE3415AF32F64F9C28E7301AAE2FE96B5CD66AF59E426C8B27CDD4ACF6B17FA4CC704200C70C3BI" TargetMode="External"/><Relationship Id="rId63" Type="http://schemas.openxmlformats.org/officeDocument/2006/relationships/hyperlink" Target="consultantplus://offline/ref=0C4A1B82271334771DFA5E2DA6BAE15C56405DFA38710FEFF52952BA8E49035D853DB95E3E11021A3A1CBF4E1F2B1A15D6A9935756F468DD4AC21736I" TargetMode="External"/><Relationship Id="rId68" Type="http://schemas.openxmlformats.org/officeDocument/2006/relationships/hyperlink" Target="consultantplus://offline/ref=0C4A1B82271334771DFA5E2DA6BAE15C56405DFA32730BE1FC7458B2D745015A8A62AE59771D031A3A1DBE45402E0F048EA7904949F576C148C37F1C3EI" TargetMode="External"/><Relationship Id="rId76" Type="http://schemas.openxmlformats.org/officeDocument/2006/relationships/hyperlink" Target="consultantplus://offline/ref=0C4A1B82271334771DFA5E2DA6BAE15C56405DFA357009E4FF7458B2D745015A8A62AE59771D031A3A1DB842402E0F048EA7904949F576C148C37F1C3EI" TargetMode="External"/><Relationship Id="rId84" Type="http://schemas.openxmlformats.org/officeDocument/2006/relationships/hyperlink" Target="consultantplus://offline/ref=0C4A1B82271334771DFA5E2DA6BAE15C56405DFA327708EEFD7458B2D745015A8A62AE59771D031A3A1DBD44402E0F048EA7904949F576C148C37F1C3EI" TargetMode="External"/><Relationship Id="rId7" Type="http://schemas.openxmlformats.org/officeDocument/2006/relationships/hyperlink" Target="consultantplus://offline/ref=A7C380F0DF732E21A4C586DD3229F49F6FA7CA9D83CFFC3B14AF32F64F9C28E7301AAE2FE96B5CD66AF59F476C8B27CDD4ACF6B17FA4CC704200C70C3BI" TargetMode="External"/><Relationship Id="rId71" Type="http://schemas.openxmlformats.org/officeDocument/2006/relationships/hyperlink" Target="consultantplus://offline/ref=0C4A1B82271334771DFA5E2DA6BAE15C56405DFA357009E4FF7458B2D745015A8A62AE59771D031A3A1DB840402E0F048EA7904949F576C148C37F1C3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C380F0DF732E21A4C586DD3229F49F6FA7CA9D80CDF43B1DAF32F64F9C28E7301AAE2FE96B5CD66AF59F486C8B27CDD4ACF6B17FA4CC704200C70C3BI" TargetMode="External"/><Relationship Id="rId29" Type="http://schemas.openxmlformats.org/officeDocument/2006/relationships/hyperlink" Target="consultantplus://offline/ref=A7C380F0DF732E21A4C586DD3229F49F6FA7CA9D86CBFF381DAF32F64F9C28E7301AAE2FE96B5CD66AF59F486C8B27CDD4ACF6B17FA4CC704200C70C3BI" TargetMode="External"/><Relationship Id="rId11" Type="http://schemas.openxmlformats.org/officeDocument/2006/relationships/hyperlink" Target="consultantplus://offline/ref=A7C380F0DF732E21A4C586DD3229F49F6FA7CA9D83CBF53B17AF32F64F9C28E7301AAE2FE96B5CD66AF59F486C8B27CDD4ACF6B17FA4CC704200C70C3BI" TargetMode="External"/><Relationship Id="rId24" Type="http://schemas.openxmlformats.org/officeDocument/2006/relationships/hyperlink" Target="consultantplus://offline/ref=A7C380F0DF732E21A4C586DD3229F49F6FA7CA9D81CAFC3B16AF32F64F9C28E7301AAE2FE96B5CD66AF59F486C8B27CDD4ACF6B17FA4CC704200C70C3BI" TargetMode="External"/><Relationship Id="rId32" Type="http://schemas.openxmlformats.org/officeDocument/2006/relationships/hyperlink" Target="consultantplus://offline/ref=A7C380F0DF732E21A4C586DD3229F49F6FA7CA9D86C6F53816AF32F64F9C28E7301AAE2FE96B5CD66AF59F486C8B27CDD4ACF6B17FA4CC704200C70C3BI" TargetMode="External"/><Relationship Id="rId37" Type="http://schemas.openxmlformats.org/officeDocument/2006/relationships/hyperlink" Target="consultantplus://offline/ref=A7C380F0DF732E21A4C586DD3229F49F6FA7CA9D86C9FE3E15AF32F64F9C28E7301AAE2FE96B5CD66AF59C476C8B27CDD4ACF6B17FA4CC704200C70C3BI" TargetMode="External"/><Relationship Id="rId40" Type="http://schemas.openxmlformats.org/officeDocument/2006/relationships/hyperlink" Target="consultantplus://offline/ref=A7C380F0DF732E21A4C586DD3229F49F6FA7CA9D86C9FE3E15AF32F64F9C28E7301AAE2FE96B5CD66AF59C486C8B27CDD4ACF6B17FA4CC704200C70C3BI" TargetMode="External"/><Relationship Id="rId45" Type="http://schemas.openxmlformats.org/officeDocument/2006/relationships/hyperlink" Target="consultantplus://offline/ref=A7C380F0DF732E21A4C586DD3229F49F6FA7CA9D83CBF53813AF32F64F9C28E7301AAE2FE96B5CD66AF59F496C8B27CDD4ACF6B17FA4CC704200C70C3BI" TargetMode="External"/><Relationship Id="rId53" Type="http://schemas.openxmlformats.org/officeDocument/2006/relationships/hyperlink" Target="consultantplus://offline/ref=A7C380F0DF732E21A4C586DD3229F49F6FA7CA9D81C8FE3415AF32F64F9C28E7301AAE2FE96B5CD66AF59E406C8B27CDD4ACF6B17FA4CC704200C70C3BI" TargetMode="External"/><Relationship Id="rId58" Type="http://schemas.openxmlformats.org/officeDocument/2006/relationships/hyperlink" Target="consultantplus://offline/ref=A7C380F0DF732E21A4C586DD3229F49F6FA7CA9D81CAFC3B16AF32F64F9C28E7301AAE2FE96B5CD66AF59E446C8B27CDD4ACF6B17FA4CC704200C70C3BI" TargetMode="External"/><Relationship Id="rId66" Type="http://schemas.openxmlformats.org/officeDocument/2006/relationships/hyperlink" Target="consultantplus://offline/ref=0C4A1B82271334771DFA5E2DA6BAE15C56405DFA33760EE2F77458B2D745015A8A62AE59771D031A3A1DBD44402E0F048EA7904949F576C148C37F1C3EI" TargetMode="External"/><Relationship Id="rId74" Type="http://schemas.openxmlformats.org/officeDocument/2006/relationships/hyperlink" Target="consultantplus://offline/ref=0C4A1B82271334771DFA5E2DA6BAE15C56405DFA327708EEFF7458B2D745015A8A62AE59771D031A3A1DBD44402E0F048EA7904949F576C148C37F1C3EI" TargetMode="External"/><Relationship Id="rId79" Type="http://schemas.openxmlformats.org/officeDocument/2006/relationships/hyperlink" Target="consultantplus://offline/ref=0C4A1B82271334771DFA5E2DA6BAE15C56405DFA38710FEFF52952BA8E49035D853DB95E3E11021A3A1FBE4E1F2B1A15D6A9935756F468DD4AC21736I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A7C380F0DF732E21A4C586DD3229F49F6FA7CA9D8BCBF93E1FF238FE16902AE03F45B928A0675DD66AF5984B338E32DC8CA2F5AF60A5D26C40010C3EI" TargetMode="External"/><Relationship Id="rId61" Type="http://schemas.openxmlformats.org/officeDocument/2006/relationships/hyperlink" Target="consultantplus://offline/ref=0C4A1B82271334771DFA5E2DA6BAE15C56405DFA30710DE3FC7458B2D745015A8A62AE59771D031A3A1DBC4C402E0F048EA7904949F576C148C37F1C3EI" TargetMode="External"/><Relationship Id="rId82" Type="http://schemas.openxmlformats.org/officeDocument/2006/relationships/hyperlink" Target="consultantplus://offline/ref=0C4A1B82271334771DFA5E2DA6BAE15C56405DFA35770CE3FA7458B2D745015A8A62AE59771D031A3A1DBD47402E0F048EA7904949F576C148C37F1C3EI" TargetMode="External"/><Relationship Id="rId19" Type="http://schemas.openxmlformats.org/officeDocument/2006/relationships/hyperlink" Target="consultantplus://offline/ref=A7C380F0DF732E21A4C586DD3229F49F6FA7CA9D80CAFA3D1CAF32F64F9C28E7301AAE2FE96B5CD66AF59F486C8B27CDD4ACF6B17FA4CC704200C70C3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C380F0DF732E21A4C586DD3229F49F6FA7CA9D83CBF53812AF32F64F9C28E7301AAE2FE96B5CD66AF59F486C8B27CDD4ACF6B17FA4CC704200C70C3BI" TargetMode="External"/><Relationship Id="rId14" Type="http://schemas.openxmlformats.org/officeDocument/2006/relationships/hyperlink" Target="consultantplus://offline/ref=A7C380F0DF732E21A4C586DD3229F49F6FA7CA9D83C6F9341CAF32F64F9C28E7301AAE2FE96B5CD66AF59F486C8B27CDD4ACF6B17FA4CC704200C70C3BI" TargetMode="External"/><Relationship Id="rId22" Type="http://schemas.openxmlformats.org/officeDocument/2006/relationships/hyperlink" Target="consultantplus://offline/ref=A7C380F0DF732E21A4C586DD3229F49F6FA7CA9D81CEFF3415AF32F64F9C28E7301AAE2FE96B5CD66AF59F486C8B27CDD4ACF6B17FA4CC704200C70C3BI" TargetMode="External"/><Relationship Id="rId27" Type="http://schemas.openxmlformats.org/officeDocument/2006/relationships/hyperlink" Target="consultantplus://offline/ref=A7C380F0DF732E21A4C586DD3229F49F6FA7CA9D86CEFB3916AF32F64F9C28E7301AAE2FE96B5CD66AF59F486C8B27CDD4ACF6B17FA4CC704200C70C3BI" TargetMode="External"/><Relationship Id="rId30" Type="http://schemas.openxmlformats.org/officeDocument/2006/relationships/hyperlink" Target="consultantplus://offline/ref=A7C380F0DF732E21A4C586DD3229F49F6FA7CA9D86C9FE3E15AF32F64F9C28E7301AAE2FE96B5CD66AF59C456C8B27CDD4ACF6B17FA4CC704200C70C3BI" TargetMode="External"/><Relationship Id="rId35" Type="http://schemas.openxmlformats.org/officeDocument/2006/relationships/hyperlink" Target="consultantplus://offline/ref=A7C380F0DF732E21A4C586DD3229F49F6FA7CA9D83C6F9341CAF32F64F9C28E7301AAE2FE96B5CD66AF59F496C8B27CDD4ACF6B17FA4CC704200C70C3BI" TargetMode="External"/><Relationship Id="rId43" Type="http://schemas.openxmlformats.org/officeDocument/2006/relationships/hyperlink" Target="consultantplus://offline/ref=A7C380F0DF732E21A4C586DD3229F49F6FA7CA9D86C6F53816AF32F64F9C28E7301AAE2FE96B5CD66AF59E416C8B27CDD4ACF6B17FA4CC704200C70C3BI" TargetMode="External"/><Relationship Id="rId48" Type="http://schemas.openxmlformats.org/officeDocument/2006/relationships/hyperlink" Target="consultantplus://offline/ref=A7C380F0DF732E21A4C586DD3229F49F6FA7CA9D86C9FE3E15AF32F64F9C28E7301AAE2FE96B5CD66AF59B406C8B27CDD4ACF6B17FA4CC704200C70C3BI" TargetMode="External"/><Relationship Id="rId56" Type="http://schemas.openxmlformats.org/officeDocument/2006/relationships/hyperlink" Target="consultantplus://offline/ref=A7C380F0DF732E21A4C586DD3229F49F6FA7CA9D86CFFA3C14AF32F64F9C28E7301AAE2FE96B5CD66AF59E406C8B27CDD4ACF6B17FA4CC704200C70C3BI" TargetMode="External"/><Relationship Id="rId64" Type="http://schemas.openxmlformats.org/officeDocument/2006/relationships/hyperlink" Target="consultantplus://offline/ref=0C4A1B82271334771DFA5E2DA6BAE15C56405DFA33750FE4FF7458B2D745015A8A62AE59771D031A3A1DBD45402E0F048EA7904949F576C148C37F1C3EI" TargetMode="External"/><Relationship Id="rId69" Type="http://schemas.openxmlformats.org/officeDocument/2006/relationships/hyperlink" Target="consultantplus://offline/ref=0C4A1B82271334771DFA5E2DA6BAE15C56405DFA32730BE1FC7458B2D745015A8A62AE59771D031A3A1DBE44402E0F048EA7904949F576C148C37F1C3EI" TargetMode="External"/><Relationship Id="rId77" Type="http://schemas.openxmlformats.org/officeDocument/2006/relationships/hyperlink" Target="consultantplus://offline/ref=0C4A1B82271334771DFA5E2DA6BAE15C56405DFA327708EEFF7458B2D745015A8A62AE59771D031A3A1DBD41402E0F048EA7904949F576C148C37F1C3EI" TargetMode="External"/><Relationship Id="rId8" Type="http://schemas.openxmlformats.org/officeDocument/2006/relationships/hyperlink" Target="consultantplus://offline/ref=A7C380F0DF732E21A4C586DD3229F49F6FA7CA9D83CDFF3517AF32F64F9C28E7301AAE2FE96B5CD66AF59F486C8B27CDD4ACF6B17FA4CC704200C70C3BI" TargetMode="External"/><Relationship Id="rId51" Type="http://schemas.openxmlformats.org/officeDocument/2006/relationships/hyperlink" Target="consultantplus://offline/ref=A7C380F0DF732E21A4C586DD3229F49F6FA7CA9D80CAFA3D1CAF32F64F9C28E7301AAE2FE96B5CD66AF59E416C8B27CDD4ACF6B17FA4CC704200C70C3BI" TargetMode="External"/><Relationship Id="rId72" Type="http://schemas.openxmlformats.org/officeDocument/2006/relationships/hyperlink" Target="consultantplus://offline/ref=0C4A1B82271334771DFA5E2DA6BAE15C56405DFA327708EEFF7458B2D745015A8A62AE59771D031A3A1DBD45402E0F048EA7904949F576C148C37F1C3EI" TargetMode="External"/><Relationship Id="rId80" Type="http://schemas.openxmlformats.org/officeDocument/2006/relationships/hyperlink" Target="consultantplus://offline/ref=0C4A1B82271334771DFA5E2DA6BAE15C56405DFA35770CE3FA7458B2D745015A8A62AE59771D031A3A1DBD44402E0F048EA7904949F576C148C37F1C3EI" TargetMode="External"/><Relationship Id="rId85" Type="http://schemas.openxmlformats.org/officeDocument/2006/relationships/hyperlink" Target="consultantplus://offline/ref=0C4A1B82271334771DFA5E2DA6BAE15C56405DFA357009E4FF7458B2D745015A8A62AE59771D031A3A1DB84D402E0F048EA7904949F576C148C37F1C3E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C380F0DF732E21A4C586DD3229F49F6FA7CA9D83C9FE3916AF32F64F9C28E7301AAE2FE96B5CD66AF59F476C8B27CDD4ACF6B17FA4CC704200C70C3BI" TargetMode="External"/><Relationship Id="rId17" Type="http://schemas.openxmlformats.org/officeDocument/2006/relationships/hyperlink" Target="consultantplus://offline/ref=A7C380F0DF732E21A4C586DD3229F49F6FA7CA9D80CCF83E15AF32F64F9C28E7301AAE2FE96B5CD66AF59F486C8B27CDD4ACF6B17FA4CC704200C70C3BI" TargetMode="External"/><Relationship Id="rId25" Type="http://schemas.openxmlformats.org/officeDocument/2006/relationships/hyperlink" Target="consultantplus://offline/ref=A7C380F0DF732E21A4C586DD3229F49F6FA7CA9D81C8FE3415AF32F64F9C28E7301AAE2FE96B5CD66AF59F486C8B27CDD4ACF6B17FA4CC704200C70C3BI" TargetMode="External"/><Relationship Id="rId33" Type="http://schemas.openxmlformats.org/officeDocument/2006/relationships/hyperlink" Target="consultantplus://offline/ref=A7C380F0DF732E21A4C598D02445A99768A493958999A06919A567AE10C578A0611CF96CB3675DC868F59E0438I" TargetMode="External"/><Relationship Id="rId38" Type="http://schemas.openxmlformats.org/officeDocument/2006/relationships/hyperlink" Target="consultantplus://offline/ref=A7C380F0DF732E21A4C586DD3229F49F6FA7CA9D8BC8F8351FF238FE16902AE03F45B928A0675DD66AF49E4B338E32DC8CA2F5AF60A5D26C40010C3EI" TargetMode="External"/><Relationship Id="rId46" Type="http://schemas.openxmlformats.org/officeDocument/2006/relationships/hyperlink" Target="consultantplus://offline/ref=A7C380F0DF732E21A4C586DD3229F49F6FA7CA9D81CAFC3B16AF32F64F9C28E7301AAE2FE96B5CD66AF59E406C8B27CDD4ACF6B17FA4CC704200C70C3BI" TargetMode="External"/><Relationship Id="rId59" Type="http://schemas.openxmlformats.org/officeDocument/2006/relationships/hyperlink" Target="consultantplus://offline/ref=0C4A1B82271334771DFA5E2DA6BAE15C56405DFA32730BE1FC7458B2D745015A8A62AE59771D031A3A1DBD42402E0F048EA7904949F576C148C37F1C3EI" TargetMode="External"/><Relationship Id="rId67" Type="http://schemas.openxmlformats.org/officeDocument/2006/relationships/hyperlink" Target="consultantplus://offline/ref=0C4A1B82271334771DFA5E2DA6BAE15C56405DFA357009E4FF7458B2D745015A8A62AE59771D031A3A1DB846402E0F048EA7904949F576C148C37F1C3EI" TargetMode="External"/><Relationship Id="rId20" Type="http://schemas.openxmlformats.org/officeDocument/2006/relationships/hyperlink" Target="consultantplus://offline/ref=A7C380F0DF732E21A4C586DD3229F49F6FA7CA9D80C7FB3B15AF32F64F9C28E7301AAE2FE96B5CD66AF59F486C8B27CDD4ACF6B17FA4CC704200C70C3BI" TargetMode="External"/><Relationship Id="rId41" Type="http://schemas.openxmlformats.org/officeDocument/2006/relationships/hyperlink" Target="consultantplus://offline/ref=A7C380F0DF732E21A4C586DD3229F49F6FA7CA9D86C6F53816AF32F64F9C28E7301AAE2FE96B5CD66AF59E406C8B27CDD4ACF6B17FA4CC704200C70C3BI" TargetMode="External"/><Relationship Id="rId54" Type="http://schemas.openxmlformats.org/officeDocument/2006/relationships/hyperlink" Target="consultantplus://offline/ref=A7C380F0DF732E21A4C586DD3229F49F6FA7CA9D81C8FE3415AF32F64F9C28E7301AAE2FE96B5CD66AF59E416C8B27CDD4ACF6B17FA4CC704200C70C3BI" TargetMode="External"/><Relationship Id="rId62" Type="http://schemas.openxmlformats.org/officeDocument/2006/relationships/hyperlink" Target="consultantplus://offline/ref=0C4A1B82271334771DFA5E2DA6BAE15C56405DFA33760EE2F77458B2D745015A8A62AE59771D031A3A1DBD45402E0F048EA7904949F576C148C37F1C3EI" TargetMode="External"/><Relationship Id="rId70" Type="http://schemas.openxmlformats.org/officeDocument/2006/relationships/hyperlink" Target="consultantplus://offline/ref=0C4A1B82271334771DFA5E2DA6BAE15C56405DFA30760BE1FE7458B2D745015A8A62AE59771D031A3A1DBC4D402E0F048EA7904949F576C148C37F1C3EI" TargetMode="External"/><Relationship Id="rId75" Type="http://schemas.openxmlformats.org/officeDocument/2006/relationships/hyperlink" Target="consultantplus://offline/ref=0C4A1B82271334771DFA5E2DA6BAE15C56405DFA327708EEFF7458B2D745015A8A62AE59771D031A3A1DBD47402E0F048EA7904949F576C148C37F1C3EI" TargetMode="External"/><Relationship Id="rId83" Type="http://schemas.openxmlformats.org/officeDocument/2006/relationships/hyperlink" Target="consultantplus://offline/ref=0C4A1B82271334771DFA5E2DA6BAE15C56405DFA327708EEFD7458B2D745015A8A62AE59771D031A3A1DBD45402E0F048EA7904949F576C148C37F1C3EI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C380F0DF732E21A4C586DD3229F49F6FA7CA9D8BC8F8351FF238FE16902AE03F45B928A0675DD66AF5974B338E32DC8CA2F5AF60A5D26C40010C3EI" TargetMode="External"/><Relationship Id="rId15" Type="http://schemas.openxmlformats.org/officeDocument/2006/relationships/hyperlink" Target="consultantplus://offline/ref=A7C380F0DF732E21A4C586DD3229F49F6FA7CA9D80CFF9381DAF32F64F9C28E7301AAE2FE96B5CD66AF59F486C8B27CDD4ACF6B17FA4CC704200C70C3BI" TargetMode="External"/><Relationship Id="rId23" Type="http://schemas.openxmlformats.org/officeDocument/2006/relationships/hyperlink" Target="consultantplus://offline/ref=A7C380F0DF732E21A4C586DD3229F49F6FA7CA9D81CEFF3417AF32F64F9C28E7301AAE2FE96B5CD66AF59F486C8B27CDD4ACF6B17FA4CC704200C70C3BI" TargetMode="External"/><Relationship Id="rId28" Type="http://schemas.openxmlformats.org/officeDocument/2006/relationships/hyperlink" Target="consultantplus://offline/ref=A7C380F0DF732E21A4C586DD3229F49F6FA7CA9D86CEFB3910AF32F64F9C28E7301AAE2FE96B5CD66AF59F486C8B27CDD4ACF6B17FA4CC704200C70C3BI" TargetMode="External"/><Relationship Id="rId36" Type="http://schemas.openxmlformats.org/officeDocument/2006/relationships/hyperlink" Target="consultantplus://offline/ref=A7C380F0DF732E21A4C586DD3229F49F6FA7CA9D8BC8F8351FF238FE16902AE03F45B928A0675DD66AF5964B338E32DC8CA2F5AF60A5D26C40010C3EI" TargetMode="External"/><Relationship Id="rId49" Type="http://schemas.openxmlformats.org/officeDocument/2006/relationships/hyperlink" Target="consultantplus://offline/ref=A7C380F0DF732E21A4C586DD3229F49F6FA7CA9D80CAFA3D1CAF32F64F9C28E7301AAE2FE96B5CD66AF59E406C8B27CDD4ACF6B17FA4CC704200C70C3BI" TargetMode="External"/><Relationship Id="rId57" Type="http://schemas.openxmlformats.org/officeDocument/2006/relationships/hyperlink" Target="consultantplus://offline/ref=A7C380F0DF732E21A4C586DD3229F49F6FA7CA9D86CFFA3C14AF32F64F9C28E7301AAE2FE96B5CD66AF59E416C8B27CDD4ACF6B17FA4CC704200C70C3BI" TargetMode="External"/><Relationship Id="rId10" Type="http://schemas.openxmlformats.org/officeDocument/2006/relationships/hyperlink" Target="consultantplus://offline/ref=A7C380F0DF732E21A4C586DD3229F49F6FA7CA9D83CBF53813AF32F64F9C28E7301AAE2FE96B5CD66AF59F486C8B27CDD4ACF6B17FA4CC704200C70C3BI" TargetMode="External"/><Relationship Id="rId31" Type="http://schemas.openxmlformats.org/officeDocument/2006/relationships/hyperlink" Target="consultantplus://offline/ref=A7C380F0DF732E21A4C586DD3229F49F6FA7CA9D86C9F43B11AF32F64F9C28E7301AAE2FE96B5CD66AF59F486C8B27CDD4ACF6B17FA4CC704200C70C3BI" TargetMode="External"/><Relationship Id="rId44" Type="http://schemas.openxmlformats.org/officeDocument/2006/relationships/hyperlink" Target="consultantplus://offline/ref=A7C380F0DF732E21A4C586DD3229F49F6FA7CA9D86C6F53816AF32F64F9C28E7301AAE2FE96B5CD66AF59E426C8B27CDD4ACF6B17FA4CC704200C70C3BI" TargetMode="External"/><Relationship Id="rId52" Type="http://schemas.openxmlformats.org/officeDocument/2006/relationships/hyperlink" Target="consultantplus://offline/ref=A7C380F0DF732E21A4C586DD3229F49F6FA7CA9D86C9FE3E15AF32F64F9C28E7301AAE2FE96B5CD66AF59B416C8B27CDD4ACF6B17FA4CC704200C70C3BI" TargetMode="External"/><Relationship Id="rId60" Type="http://schemas.openxmlformats.org/officeDocument/2006/relationships/hyperlink" Target="consultantplus://offline/ref=0C4A1B82271334771DFA5E2DA6BAE15C56405DFA32730BE1FC7458B2D745015A8A62AE59771D031A3A1DBD4D402E0F048EA7904949F576C148C37F1C3EI" TargetMode="External"/><Relationship Id="rId65" Type="http://schemas.openxmlformats.org/officeDocument/2006/relationships/hyperlink" Target="consultantplus://offline/ref=0C4A1B82271334771DFA5E2DA6BAE15C56405DFA33750FE4FF7458B2D745015A8A62AE59771D031A3A1DBD44402E0F048EA7904949F576C148C37F1C3EI" TargetMode="External"/><Relationship Id="rId73" Type="http://schemas.openxmlformats.org/officeDocument/2006/relationships/hyperlink" Target="consultantplus://offline/ref=0C4A1B82271334771DFA5E2DA6BAE15C56405DFA327708EEFF7458B2D745015A8A62AE59771D031A3A1DBD45402E0F048EA7904949F576C148C37F1C3EI" TargetMode="External"/><Relationship Id="rId78" Type="http://schemas.openxmlformats.org/officeDocument/2006/relationships/hyperlink" Target="consultantplus://offline/ref=0C4A1B82271334771DFA5E2DA6BAE15C56405DFA30760BE1FE7458B2D745015A8A62AE59771D031A3A1DBD47402E0F048EA7904949F576C148C37F1C3EI" TargetMode="External"/><Relationship Id="rId81" Type="http://schemas.openxmlformats.org/officeDocument/2006/relationships/hyperlink" Target="consultantplus://offline/ref=0C4A1B82271334771DFA5E2DA6BAE15C56405DFA327708EEFD7458B2D745015A8A62AE59771D031A3A1DBD45402E0F048EA7904949F576C148C37F1C3EI" TargetMode="External"/><Relationship Id="rId86" Type="http://schemas.openxmlformats.org/officeDocument/2006/relationships/hyperlink" Target="consultantplus://offline/ref=0C4A1B82271334771DFA5E2DA6BAE15C56405DFA35770CE3FA7458B2D745015A8A62AE59771D031A3A1DBD46402E0F048EA7904949F576C148C37F1C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10948</Words>
  <Characters>62406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73208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Намдакова Светлана Михайловна</dc:creator>
  <cp:lastModifiedBy>Намдакова Светлана Михайловна</cp:lastModifiedBy>
  <cp:revision>1</cp:revision>
  <dcterms:created xsi:type="dcterms:W3CDTF">2018-10-30T09:28:00Z</dcterms:created>
  <dcterms:modified xsi:type="dcterms:W3CDTF">2018-10-30T09:28:00Z</dcterms:modified>
</cp:coreProperties>
</file>